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BEF" w:rsidRPr="008F7338" w:rsidRDefault="006B2BEF" w:rsidP="006B2BEF">
      <w:pPr>
        <w:jc w:val="both"/>
        <w:rPr>
          <w:rFonts w:asciiTheme="majorHAnsi" w:hAnsiTheme="majorHAnsi"/>
          <w:b/>
          <w:sz w:val="24"/>
          <w:szCs w:val="24"/>
        </w:rPr>
      </w:pPr>
      <w:r w:rsidRPr="008F7338">
        <w:rPr>
          <w:rFonts w:asciiTheme="majorHAnsi" w:hAnsiTheme="majorHAnsi"/>
          <w:b/>
          <w:sz w:val="24"/>
          <w:szCs w:val="24"/>
        </w:rPr>
        <w:t xml:space="preserve">                       </w:t>
      </w:r>
      <w:r w:rsidR="008F7338">
        <w:rPr>
          <w:rFonts w:asciiTheme="majorHAnsi" w:hAnsiTheme="majorHAnsi"/>
          <w:b/>
          <w:sz w:val="24"/>
          <w:szCs w:val="24"/>
        </w:rPr>
        <w:t xml:space="preserve">                           </w:t>
      </w:r>
      <w:r w:rsidRPr="008F7338">
        <w:rPr>
          <w:rFonts w:asciiTheme="majorHAnsi" w:hAnsiTheme="majorHAnsi"/>
          <w:b/>
          <w:noProof/>
          <w:sz w:val="24"/>
          <w:szCs w:val="24"/>
        </w:rPr>
        <w:drawing>
          <wp:inline distT="0" distB="0" distL="0" distR="0">
            <wp:extent cx="2597992" cy="850400"/>
            <wp:effectExtent l="19050" t="0" r="0" b="0"/>
            <wp:docPr id="1" name="Picture 1" descr="C:\Users\pc\Desktop\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download (1).png"/>
                    <pic:cNvPicPr>
                      <a:picLocks noChangeAspect="1" noChangeArrowheads="1"/>
                    </pic:cNvPicPr>
                  </pic:nvPicPr>
                  <pic:blipFill>
                    <a:blip r:embed="rId7"/>
                    <a:srcRect/>
                    <a:stretch>
                      <a:fillRect/>
                    </a:stretch>
                  </pic:blipFill>
                  <pic:spPr bwMode="auto">
                    <a:xfrm>
                      <a:off x="0" y="0"/>
                      <a:ext cx="2598269" cy="850491"/>
                    </a:xfrm>
                    <a:prstGeom prst="rect">
                      <a:avLst/>
                    </a:prstGeom>
                    <a:noFill/>
                    <a:ln w="9525">
                      <a:noFill/>
                      <a:miter lim="800000"/>
                      <a:headEnd/>
                      <a:tailEnd/>
                    </a:ln>
                  </pic:spPr>
                </pic:pic>
              </a:graphicData>
            </a:graphic>
          </wp:inline>
        </w:drawing>
      </w:r>
    </w:p>
    <w:p w:rsidR="006B2BEF" w:rsidRPr="008F7338" w:rsidRDefault="006B2BEF" w:rsidP="006B2BEF">
      <w:pPr>
        <w:jc w:val="both"/>
        <w:rPr>
          <w:rFonts w:asciiTheme="majorHAnsi" w:hAnsiTheme="majorHAnsi"/>
          <w:b/>
          <w:sz w:val="24"/>
          <w:szCs w:val="24"/>
        </w:rPr>
      </w:pPr>
    </w:p>
    <w:p w:rsidR="008F7338" w:rsidRPr="008F7338" w:rsidRDefault="008F7338" w:rsidP="006B2BEF">
      <w:pPr>
        <w:jc w:val="both"/>
        <w:rPr>
          <w:rFonts w:asciiTheme="majorHAnsi" w:hAnsiTheme="majorHAnsi"/>
          <w:b/>
          <w:sz w:val="24"/>
          <w:szCs w:val="24"/>
        </w:rPr>
      </w:pPr>
      <w:r w:rsidRPr="008F7338">
        <w:rPr>
          <w:rFonts w:asciiTheme="majorHAnsi" w:hAnsiTheme="majorHAnsi"/>
          <w:b/>
          <w:sz w:val="24"/>
          <w:szCs w:val="24"/>
        </w:rPr>
        <w:t>3.5</w:t>
      </w:r>
      <w:r w:rsidR="006B2BEF" w:rsidRPr="008F7338">
        <w:rPr>
          <w:rFonts w:asciiTheme="majorHAnsi" w:hAnsiTheme="majorHAnsi"/>
          <w:b/>
          <w:sz w:val="24"/>
          <w:szCs w:val="24"/>
        </w:rPr>
        <w:t xml:space="preserve">.1 </w:t>
      </w:r>
      <w:r w:rsidRPr="008F7338">
        <w:rPr>
          <w:rFonts w:asciiTheme="majorHAnsi" w:hAnsiTheme="majorHAnsi"/>
          <w:b/>
          <w:sz w:val="24"/>
          <w:szCs w:val="24"/>
        </w:rPr>
        <w:t>Institution has a policy for consultancy including revenue sharing between the institution and the individual and encourages its faculty to undertake consultancy</w:t>
      </w:r>
    </w:p>
    <w:p w:rsidR="008F7338" w:rsidRPr="008F7338" w:rsidRDefault="008F7338" w:rsidP="006B2BEF">
      <w:pPr>
        <w:jc w:val="both"/>
        <w:rPr>
          <w:rFonts w:asciiTheme="majorHAnsi" w:hAnsiTheme="majorHAnsi"/>
          <w:b/>
          <w:sz w:val="24"/>
          <w:szCs w:val="24"/>
        </w:rPr>
      </w:pPr>
      <w:r>
        <w:rPr>
          <w:rFonts w:asciiTheme="majorHAnsi" w:hAnsiTheme="majorHAnsi"/>
          <w:b/>
          <w:sz w:val="24"/>
          <w:szCs w:val="24"/>
        </w:rPr>
        <w:t>Response:</w:t>
      </w:r>
    </w:p>
    <w:p w:rsidR="008F7338" w:rsidRPr="008F7338" w:rsidRDefault="008F7338" w:rsidP="008F7338">
      <w:pPr>
        <w:jc w:val="both"/>
        <w:rPr>
          <w:rFonts w:asciiTheme="majorHAnsi" w:hAnsiTheme="majorHAnsi"/>
          <w:sz w:val="24"/>
          <w:szCs w:val="24"/>
        </w:rPr>
      </w:pPr>
      <w:r w:rsidRPr="008F7338">
        <w:rPr>
          <w:rFonts w:asciiTheme="majorHAnsi" w:hAnsiTheme="majorHAnsi"/>
          <w:sz w:val="24"/>
          <w:szCs w:val="24"/>
        </w:rPr>
        <w:t xml:space="preserve">We at RNB Global University , feel the importance of </w:t>
      </w:r>
      <w:r w:rsidRPr="008F7338">
        <w:rPr>
          <w:rFonts w:asciiTheme="majorHAnsi" w:hAnsiTheme="majorHAnsi"/>
          <w:b/>
          <w:sz w:val="24"/>
          <w:szCs w:val="24"/>
        </w:rPr>
        <w:t>Academia-Industry connect,</w:t>
      </w:r>
      <w:r w:rsidRPr="008F7338">
        <w:rPr>
          <w:rFonts w:asciiTheme="majorHAnsi" w:hAnsiTheme="majorHAnsi"/>
          <w:sz w:val="24"/>
          <w:szCs w:val="24"/>
        </w:rPr>
        <w:t xml:space="preserve"> so as to not only provide a right constructive education to the students but also to bridge the gap between Industry and Academia. The University recognizes the importance of consultancy work undertaken by the faculties which forms a core and valuable part of its functions as University and owes consultancy as a part of the knowledge exchange portfolio and assists in progressing shared relationships. RNBGU has a well defined consultancy policy</w:t>
      </w:r>
      <w:r w:rsidR="003B23FC">
        <w:rPr>
          <w:rFonts w:asciiTheme="majorHAnsi" w:hAnsiTheme="majorHAnsi"/>
          <w:sz w:val="24"/>
          <w:szCs w:val="24"/>
        </w:rPr>
        <w:t>.</w:t>
      </w:r>
    </w:p>
    <w:p w:rsidR="008F7338" w:rsidRPr="008F7338" w:rsidRDefault="008F7338" w:rsidP="008F7338">
      <w:pPr>
        <w:jc w:val="both"/>
        <w:rPr>
          <w:rFonts w:asciiTheme="majorHAnsi" w:hAnsiTheme="majorHAnsi"/>
          <w:sz w:val="24"/>
          <w:szCs w:val="24"/>
        </w:rPr>
      </w:pPr>
      <w:r w:rsidRPr="008F7338">
        <w:rPr>
          <w:rFonts w:asciiTheme="majorHAnsi" w:hAnsiTheme="majorHAnsi"/>
          <w:sz w:val="24"/>
          <w:szCs w:val="24"/>
          <w:shd w:val="clear" w:color="auto" w:fill="FFFFFF"/>
        </w:rPr>
        <w:t xml:space="preserve">The provision of Academia expert advice to external clients by university staff is a prominent example of </w:t>
      </w:r>
      <w:r w:rsidR="003B23FC">
        <w:rPr>
          <w:rFonts w:asciiTheme="majorHAnsi" w:hAnsiTheme="majorHAnsi"/>
          <w:b/>
          <w:sz w:val="24"/>
          <w:szCs w:val="24"/>
          <w:shd w:val="clear" w:color="auto" w:fill="FFFFFF"/>
        </w:rPr>
        <w:t>“</w:t>
      </w:r>
      <w:r w:rsidRPr="008F7338">
        <w:rPr>
          <w:rFonts w:asciiTheme="majorHAnsi" w:hAnsiTheme="majorHAnsi"/>
          <w:b/>
          <w:sz w:val="24"/>
          <w:szCs w:val="24"/>
          <w:shd w:val="clear" w:color="auto" w:fill="FFFFFF"/>
        </w:rPr>
        <w:t>mission</w:t>
      </w:r>
      <w:r w:rsidRPr="003B23FC">
        <w:rPr>
          <w:rFonts w:asciiTheme="majorHAnsi" w:hAnsiTheme="majorHAnsi"/>
          <w:b/>
          <w:sz w:val="24"/>
          <w:szCs w:val="24"/>
          <w:shd w:val="clear" w:color="auto" w:fill="FFFFFF"/>
        </w:rPr>
        <w:t xml:space="preserve"> activity</w:t>
      </w:r>
      <w:r w:rsidR="003B23FC" w:rsidRPr="003B23FC">
        <w:rPr>
          <w:rFonts w:asciiTheme="majorHAnsi" w:hAnsiTheme="majorHAnsi"/>
          <w:b/>
          <w:sz w:val="24"/>
          <w:szCs w:val="24"/>
          <w:shd w:val="clear" w:color="auto" w:fill="FFFFFF"/>
        </w:rPr>
        <w:t>”</w:t>
      </w:r>
      <w:r w:rsidRPr="003B23FC">
        <w:rPr>
          <w:rFonts w:asciiTheme="majorHAnsi" w:hAnsiTheme="majorHAnsi"/>
          <w:b/>
          <w:sz w:val="24"/>
          <w:szCs w:val="24"/>
          <w:shd w:val="clear" w:color="auto" w:fill="FFFFFF"/>
        </w:rPr>
        <w:t>,</w:t>
      </w:r>
      <w:r w:rsidRPr="008F7338">
        <w:rPr>
          <w:rFonts w:asciiTheme="majorHAnsi" w:hAnsiTheme="majorHAnsi"/>
          <w:sz w:val="24"/>
          <w:szCs w:val="24"/>
          <w:shd w:val="clear" w:color="auto" w:fill="FFFFFF"/>
        </w:rPr>
        <w:t xml:space="preserve"> through which RNBGU education promote and support productive interaction with business and industry, societal changes through training and knowledge development programs.</w:t>
      </w:r>
      <w:r w:rsidRPr="008F7338">
        <w:rPr>
          <w:rFonts w:asciiTheme="majorHAnsi" w:hAnsiTheme="majorHAnsi"/>
          <w:sz w:val="24"/>
          <w:szCs w:val="24"/>
        </w:rPr>
        <w:t xml:space="preserve"> The university approaches the nearby industries for Consultancy by identifying their problems.</w:t>
      </w:r>
    </w:p>
    <w:p w:rsidR="003B23FC" w:rsidRDefault="008F7338" w:rsidP="008F7338">
      <w:pPr>
        <w:spacing w:after="360"/>
        <w:jc w:val="both"/>
        <w:rPr>
          <w:rFonts w:asciiTheme="majorHAnsi" w:hAnsiTheme="majorHAnsi" w:cs="Arial"/>
          <w:sz w:val="24"/>
          <w:szCs w:val="24"/>
        </w:rPr>
      </w:pPr>
      <w:r w:rsidRPr="008F7338">
        <w:rPr>
          <w:rFonts w:asciiTheme="majorHAnsi" w:hAnsiTheme="majorHAnsi" w:cs="Arial"/>
          <w:sz w:val="24"/>
          <w:szCs w:val="24"/>
        </w:rPr>
        <w:t xml:space="preserve">Majorly, our Consultancy help to create and define strategic decisions, to provide specialist knowledge and advice, or to support planning and implementation of specific project. </w:t>
      </w:r>
    </w:p>
    <w:p w:rsidR="008F7338" w:rsidRPr="008F7338" w:rsidRDefault="008F7338" w:rsidP="008F7338">
      <w:pPr>
        <w:spacing w:after="360"/>
        <w:jc w:val="both"/>
        <w:rPr>
          <w:rFonts w:asciiTheme="majorHAnsi" w:hAnsiTheme="majorHAnsi" w:cs="Arial"/>
          <w:sz w:val="24"/>
          <w:szCs w:val="24"/>
        </w:rPr>
      </w:pPr>
      <w:r w:rsidRPr="008F7338">
        <w:rPr>
          <w:rFonts w:asciiTheme="majorHAnsi" w:hAnsiTheme="majorHAnsi" w:cs="Arial"/>
          <w:b/>
          <w:sz w:val="24"/>
          <w:szCs w:val="24"/>
        </w:rPr>
        <w:t>RNBGU consulting engagements includes firms being brought into:</w:t>
      </w:r>
    </w:p>
    <w:p w:rsidR="008F7338" w:rsidRPr="008F7338" w:rsidRDefault="008F7338" w:rsidP="008F7338">
      <w:pPr>
        <w:pStyle w:val="ListParagraph"/>
        <w:numPr>
          <w:ilvl w:val="0"/>
          <w:numId w:val="1"/>
        </w:numPr>
        <w:spacing w:after="360" w:line="240" w:lineRule="auto"/>
        <w:jc w:val="both"/>
        <w:rPr>
          <w:rFonts w:asciiTheme="majorHAnsi" w:eastAsia="Times New Roman" w:hAnsiTheme="majorHAnsi" w:cs="Arial"/>
          <w:sz w:val="24"/>
          <w:szCs w:val="24"/>
        </w:rPr>
      </w:pPr>
      <w:r w:rsidRPr="008F7338">
        <w:rPr>
          <w:rFonts w:asciiTheme="majorHAnsi" w:eastAsia="Times New Roman" w:hAnsiTheme="majorHAnsi" w:cs="Arial"/>
          <w:sz w:val="24"/>
          <w:szCs w:val="24"/>
        </w:rPr>
        <w:t>Review of Business positioning and seek to create a competitive advantage.</w:t>
      </w:r>
    </w:p>
    <w:p w:rsidR="008F7338" w:rsidRPr="008F7338" w:rsidRDefault="008F7338" w:rsidP="008F7338">
      <w:pPr>
        <w:pStyle w:val="ListParagraph"/>
        <w:numPr>
          <w:ilvl w:val="0"/>
          <w:numId w:val="1"/>
        </w:numPr>
        <w:spacing w:after="360" w:line="240" w:lineRule="auto"/>
        <w:jc w:val="both"/>
        <w:rPr>
          <w:rFonts w:asciiTheme="majorHAnsi" w:eastAsia="Times New Roman" w:hAnsiTheme="majorHAnsi" w:cs="Arial"/>
          <w:sz w:val="24"/>
          <w:szCs w:val="24"/>
        </w:rPr>
      </w:pPr>
      <w:r w:rsidRPr="008F7338">
        <w:rPr>
          <w:rFonts w:asciiTheme="majorHAnsi" w:eastAsia="Times New Roman" w:hAnsiTheme="majorHAnsi" w:cs="Arial"/>
          <w:sz w:val="24"/>
          <w:szCs w:val="24"/>
        </w:rPr>
        <w:t>Maximum growth , increase sales and build market share</w:t>
      </w:r>
    </w:p>
    <w:p w:rsidR="008F7338" w:rsidRPr="008F7338" w:rsidRDefault="008F7338" w:rsidP="008F7338">
      <w:pPr>
        <w:pStyle w:val="ListParagraph"/>
        <w:numPr>
          <w:ilvl w:val="0"/>
          <w:numId w:val="1"/>
        </w:numPr>
        <w:spacing w:after="360" w:line="240" w:lineRule="auto"/>
        <w:jc w:val="both"/>
        <w:rPr>
          <w:rFonts w:asciiTheme="majorHAnsi" w:eastAsia="Times New Roman" w:hAnsiTheme="majorHAnsi" w:cs="Arial"/>
          <w:sz w:val="24"/>
          <w:szCs w:val="24"/>
        </w:rPr>
      </w:pPr>
      <w:r w:rsidRPr="008F7338">
        <w:rPr>
          <w:rFonts w:asciiTheme="majorHAnsi" w:eastAsia="Times New Roman" w:hAnsiTheme="majorHAnsi" w:cs="Arial"/>
          <w:sz w:val="24"/>
          <w:szCs w:val="24"/>
        </w:rPr>
        <w:t>Improve Business performance, by securing efficiencies and cost reductions</w:t>
      </w:r>
    </w:p>
    <w:p w:rsidR="008F7338" w:rsidRPr="008F7338" w:rsidRDefault="008F7338" w:rsidP="008F7338">
      <w:pPr>
        <w:pStyle w:val="ListParagraph"/>
        <w:numPr>
          <w:ilvl w:val="0"/>
          <w:numId w:val="1"/>
        </w:numPr>
        <w:spacing w:after="360" w:line="240" w:lineRule="auto"/>
        <w:jc w:val="both"/>
        <w:rPr>
          <w:rFonts w:asciiTheme="majorHAnsi" w:eastAsia="Times New Roman" w:hAnsiTheme="majorHAnsi" w:cs="Arial"/>
          <w:sz w:val="24"/>
          <w:szCs w:val="24"/>
        </w:rPr>
      </w:pPr>
      <w:r w:rsidRPr="008F7338">
        <w:rPr>
          <w:rFonts w:asciiTheme="majorHAnsi" w:eastAsia="Times New Roman" w:hAnsiTheme="majorHAnsi" w:cs="Arial"/>
          <w:sz w:val="24"/>
          <w:szCs w:val="24"/>
        </w:rPr>
        <w:t>Develop and support a change management project and coach individuals and teams.</w:t>
      </w:r>
    </w:p>
    <w:p w:rsidR="008F7338" w:rsidRPr="008F7338" w:rsidRDefault="008F7338" w:rsidP="008F7338">
      <w:pPr>
        <w:pStyle w:val="ListParagraph"/>
        <w:numPr>
          <w:ilvl w:val="0"/>
          <w:numId w:val="1"/>
        </w:numPr>
        <w:spacing w:after="360" w:line="240" w:lineRule="auto"/>
        <w:jc w:val="both"/>
        <w:rPr>
          <w:rFonts w:asciiTheme="majorHAnsi" w:eastAsia="Times New Roman" w:hAnsiTheme="majorHAnsi" w:cs="Arial"/>
          <w:sz w:val="24"/>
          <w:szCs w:val="24"/>
        </w:rPr>
      </w:pPr>
      <w:r w:rsidRPr="008F7338">
        <w:rPr>
          <w:rFonts w:asciiTheme="majorHAnsi" w:hAnsiTheme="majorHAnsi"/>
          <w:sz w:val="24"/>
          <w:szCs w:val="24"/>
        </w:rPr>
        <w:t>Corporate Training which includes MDPs especially for industry personals.</w:t>
      </w:r>
    </w:p>
    <w:p w:rsidR="008F7338" w:rsidRDefault="008F7338" w:rsidP="008F7338">
      <w:pPr>
        <w:spacing w:after="360"/>
        <w:jc w:val="both"/>
        <w:rPr>
          <w:rFonts w:asciiTheme="majorHAnsi" w:hAnsiTheme="majorHAnsi" w:cs="Arial"/>
          <w:b/>
          <w:sz w:val="24"/>
          <w:szCs w:val="24"/>
        </w:rPr>
      </w:pPr>
    </w:p>
    <w:p w:rsidR="008F7338" w:rsidRDefault="008F7338" w:rsidP="008F7338">
      <w:pPr>
        <w:spacing w:after="360"/>
        <w:jc w:val="both"/>
        <w:rPr>
          <w:rFonts w:asciiTheme="majorHAnsi" w:hAnsiTheme="majorHAnsi" w:cs="Arial"/>
          <w:b/>
          <w:sz w:val="24"/>
          <w:szCs w:val="24"/>
        </w:rPr>
      </w:pPr>
    </w:p>
    <w:p w:rsidR="008F7338" w:rsidRDefault="008F7338" w:rsidP="008F7338">
      <w:pPr>
        <w:spacing w:after="360"/>
        <w:jc w:val="both"/>
        <w:rPr>
          <w:rFonts w:asciiTheme="majorHAnsi" w:hAnsiTheme="majorHAnsi" w:cs="Arial"/>
          <w:b/>
          <w:sz w:val="24"/>
          <w:szCs w:val="24"/>
        </w:rPr>
      </w:pPr>
    </w:p>
    <w:p w:rsidR="008F7338" w:rsidRPr="008F7338" w:rsidRDefault="008F7338" w:rsidP="008F7338">
      <w:pPr>
        <w:spacing w:after="360"/>
        <w:jc w:val="both"/>
        <w:rPr>
          <w:rFonts w:asciiTheme="majorHAnsi" w:hAnsiTheme="majorHAnsi" w:cs="Arial"/>
          <w:sz w:val="24"/>
          <w:szCs w:val="24"/>
        </w:rPr>
      </w:pPr>
      <w:r w:rsidRPr="008F7338">
        <w:rPr>
          <w:rFonts w:asciiTheme="majorHAnsi" w:hAnsiTheme="majorHAnsi" w:cs="Arial"/>
          <w:b/>
          <w:sz w:val="24"/>
          <w:szCs w:val="24"/>
        </w:rPr>
        <w:lastRenderedPageBreak/>
        <w:t>Some of Consulting Projects:</w:t>
      </w:r>
    </w:p>
    <w:p w:rsidR="008F7338" w:rsidRPr="008F7338" w:rsidRDefault="003B23FC" w:rsidP="008F7338">
      <w:pPr>
        <w:pStyle w:val="ListParagraph"/>
        <w:numPr>
          <w:ilvl w:val="0"/>
          <w:numId w:val="2"/>
        </w:numPr>
        <w:spacing w:after="0" w:line="240" w:lineRule="auto"/>
        <w:jc w:val="both"/>
        <w:rPr>
          <w:rFonts w:asciiTheme="majorHAnsi" w:hAnsiTheme="majorHAnsi" w:cs="Arial"/>
          <w:sz w:val="24"/>
          <w:szCs w:val="24"/>
        </w:rPr>
      </w:pPr>
      <w:r>
        <w:rPr>
          <w:rFonts w:asciiTheme="majorHAnsi" w:hAnsiTheme="majorHAnsi" w:cs="Arial"/>
          <w:sz w:val="24"/>
          <w:szCs w:val="24"/>
        </w:rPr>
        <w:t>T</w:t>
      </w:r>
      <w:r w:rsidR="008F7338" w:rsidRPr="008F7338">
        <w:rPr>
          <w:rFonts w:asciiTheme="majorHAnsi" w:hAnsiTheme="majorHAnsi" w:cs="Arial"/>
          <w:sz w:val="24"/>
          <w:szCs w:val="24"/>
        </w:rPr>
        <w:t>o optimize productivity by Eliminating and Managing Rejection Frequency using 5S and Kaizens practices</w:t>
      </w:r>
    </w:p>
    <w:p w:rsidR="008F7338" w:rsidRPr="008F7338" w:rsidRDefault="008F7338" w:rsidP="008F7338">
      <w:pPr>
        <w:pStyle w:val="ListParagraph"/>
        <w:numPr>
          <w:ilvl w:val="0"/>
          <w:numId w:val="2"/>
        </w:numPr>
        <w:spacing w:after="0" w:line="240" w:lineRule="auto"/>
        <w:jc w:val="both"/>
        <w:rPr>
          <w:rFonts w:asciiTheme="majorHAnsi" w:hAnsiTheme="majorHAnsi" w:cs="Segoe UI"/>
          <w:sz w:val="24"/>
          <w:szCs w:val="24"/>
        </w:rPr>
      </w:pPr>
      <w:r w:rsidRPr="008F7338">
        <w:rPr>
          <w:rFonts w:asciiTheme="majorHAnsi" w:hAnsiTheme="majorHAnsi" w:cs="Segoe UI"/>
          <w:sz w:val="24"/>
          <w:szCs w:val="24"/>
        </w:rPr>
        <w:t>COVID-19 Information, Demand and Willingness to pay for protective Gear in India</w:t>
      </w:r>
    </w:p>
    <w:p w:rsidR="008F7338" w:rsidRPr="008F7338" w:rsidRDefault="008F7338" w:rsidP="008F7338">
      <w:pPr>
        <w:pStyle w:val="ListParagraph"/>
        <w:numPr>
          <w:ilvl w:val="0"/>
          <w:numId w:val="2"/>
        </w:numPr>
        <w:spacing w:after="0" w:line="240" w:lineRule="auto"/>
        <w:jc w:val="both"/>
        <w:rPr>
          <w:rFonts w:asciiTheme="majorHAnsi" w:hAnsiTheme="majorHAnsi" w:cs="Segoe UI"/>
          <w:sz w:val="24"/>
          <w:szCs w:val="24"/>
        </w:rPr>
      </w:pPr>
      <w:r w:rsidRPr="008F7338">
        <w:rPr>
          <w:rFonts w:asciiTheme="majorHAnsi" w:hAnsiTheme="majorHAnsi" w:cs="Segoe UI"/>
          <w:sz w:val="24"/>
          <w:szCs w:val="24"/>
        </w:rPr>
        <w:t>Strategies to Reduction of Post-Kiln rejections for improving Sustainability in Ceramic Industry</w:t>
      </w:r>
    </w:p>
    <w:p w:rsidR="008F7338" w:rsidRPr="008F7338" w:rsidRDefault="008F7338" w:rsidP="008F7338">
      <w:pPr>
        <w:pStyle w:val="ListParagraph"/>
        <w:numPr>
          <w:ilvl w:val="0"/>
          <w:numId w:val="2"/>
        </w:numPr>
        <w:spacing w:after="0" w:line="240" w:lineRule="auto"/>
        <w:jc w:val="both"/>
        <w:rPr>
          <w:rFonts w:asciiTheme="majorHAnsi" w:hAnsiTheme="majorHAnsi"/>
          <w:sz w:val="24"/>
          <w:szCs w:val="24"/>
          <w:shd w:val="clear" w:color="auto" w:fill="FFFFFF"/>
        </w:rPr>
      </w:pPr>
      <w:r w:rsidRPr="008F7338">
        <w:rPr>
          <w:rFonts w:asciiTheme="majorHAnsi" w:hAnsiTheme="majorHAnsi"/>
          <w:sz w:val="24"/>
          <w:szCs w:val="24"/>
        </w:rPr>
        <w:t>Reforming</w:t>
      </w:r>
      <w:r w:rsidRPr="008F7338">
        <w:rPr>
          <w:rFonts w:asciiTheme="majorHAnsi" w:hAnsiTheme="majorHAnsi"/>
          <w:spacing w:val="-7"/>
          <w:sz w:val="24"/>
          <w:szCs w:val="24"/>
        </w:rPr>
        <w:t xml:space="preserve"> </w:t>
      </w:r>
      <w:r w:rsidRPr="008F7338">
        <w:rPr>
          <w:rFonts w:asciiTheme="majorHAnsi" w:hAnsiTheme="majorHAnsi"/>
          <w:sz w:val="24"/>
          <w:szCs w:val="24"/>
        </w:rPr>
        <w:t>Guar</w:t>
      </w:r>
      <w:r w:rsidRPr="008F7338">
        <w:rPr>
          <w:rFonts w:asciiTheme="majorHAnsi" w:hAnsiTheme="majorHAnsi"/>
          <w:spacing w:val="-10"/>
          <w:sz w:val="24"/>
          <w:szCs w:val="24"/>
        </w:rPr>
        <w:t xml:space="preserve"> </w:t>
      </w:r>
      <w:r w:rsidRPr="008F7338">
        <w:rPr>
          <w:rFonts w:asciiTheme="majorHAnsi" w:hAnsiTheme="majorHAnsi"/>
          <w:sz w:val="24"/>
          <w:szCs w:val="24"/>
        </w:rPr>
        <w:t>Gum :</w:t>
      </w:r>
      <w:r w:rsidRPr="008F7338">
        <w:rPr>
          <w:rFonts w:asciiTheme="majorHAnsi" w:hAnsiTheme="majorHAnsi"/>
          <w:spacing w:val="-6"/>
          <w:sz w:val="24"/>
          <w:szCs w:val="24"/>
        </w:rPr>
        <w:t xml:space="preserve"> </w:t>
      </w:r>
      <w:r w:rsidRPr="008F7338">
        <w:rPr>
          <w:rFonts w:asciiTheme="majorHAnsi" w:hAnsiTheme="majorHAnsi"/>
          <w:sz w:val="24"/>
          <w:szCs w:val="24"/>
        </w:rPr>
        <w:t>Issues</w:t>
      </w:r>
      <w:r w:rsidRPr="008F7338">
        <w:rPr>
          <w:rFonts w:asciiTheme="majorHAnsi" w:hAnsiTheme="majorHAnsi"/>
          <w:spacing w:val="-6"/>
          <w:sz w:val="24"/>
          <w:szCs w:val="24"/>
        </w:rPr>
        <w:t xml:space="preserve"> </w:t>
      </w:r>
      <w:r w:rsidRPr="008F7338">
        <w:rPr>
          <w:rFonts w:asciiTheme="majorHAnsi" w:hAnsiTheme="majorHAnsi"/>
          <w:sz w:val="24"/>
          <w:szCs w:val="24"/>
        </w:rPr>
        <w:t>and</w:t>
      </w:r>
      <w:r w:rsidRPr="008F7338">
        <w:rPr>
          <w:rFonts w:asciiTheme="majorHAnsi" w:hAnsiTheme="majorHAnsi"/>
          <w:spacing w:val="-7"/>
          <w:sz w:val="24"/>
          <w:szCs w:val="24"/>
        </w:rPr>
        <w:t xml:space="preserve"> </w:t>
      </w:r>
      <w:r w:rsidRPr="008F7338">
        <w:rPr>
          <w:rFonts w:asciiTheme="majorHAnsi" w:hAnsiTheme="majorHAnsi"/>
          <w:sz w:val="24"/>
          <w:szCs w:val="24"/>
        </w:rPr>
        <w:t>Strategies</w:t>
      </w:r>
    </w:p>
    <w:p w:rsidR="008F7338" w:rsidRPr="008F7338" w:rsidRDefault="008F7338" w:rsidP="008F7338">
      <w:pPr>
        <w:pStyle w:val="NormalWeb"/>
        <w:numPr>
          <w:ilvl w:val="0"/>
          <w:numId w:val="2"/>
        </w:numPr>
        <w:shd w:val="clear" w:color="auto" w:fill="FFFFFF"/>
        <w:spacing w:before="0" w:beforeAutospacing="0" w:after="0" w:afterAutospacing="0"/>
        <w:jc w:val="both"/>
        <w:rPr>
          <w:rFonts w:asciiTheme="majorHAnsi" w:hAnsiTheme="majorHAnsi" w:cs="Segoe UI"/>
        </w:rPr>
      </w:pPr>
      <w:r w:rsidRPr="008F7338">
        <w:rPr>
          <w:rFonts w:asciiTheme="majorHAnsi" w:hAnsiTheme="majorHAnsi" w:cs="Segoe UI"/>
        </w:rPr>
        <w:t>Impact of Mining Activities on Environmental Degradation: A study of Air Pollution in Bikaner district</w:t>
      </w:r>
    </w:p>
    <w:p w:rsidR="008F7338" w:rsidRPr="008F7338" w:rsidRDefault="008F7338" w:rsidP="008F7338">
      <w:pPr>
        <w:pStyle w:val="ListParagraph"/>
        <w:numPr>
          <w:ilvl w:val="0"/>
          <w:numId w:val="2"/>
        </w:numPr>
        <w:spacing w:after="0" w:line="240" w:lineRule="auto"/>
        <w:jc w:val="both"/>
        <w:rPr>
          <w:rFonts w:asciiTheme="majorHAnsi" w:hAnsiTheme="majorHAnsi"/>
          <w:sz w:val="24"/>
          <w:szCs w:val="24"/>
          <w:shd w:val="clear" w:color="auto" w:fill="FFFFFF"/>
        </w:rPr>
      </w:pPr>
      <w:r w:rsidRPr="008F7338">
        <w:rPr>
          <w:rFonts w:asciiTheme="majorHAnsi" w:hAnsiTheme="majorHAnsi"/>
          <w:sz w:val="24"/>
          <w:szCs w:val="24"/>
          <w:shd w:val="clear" w:color="auto" w:fill="FFFFFF"/>
        </w:rPr>
        <w:t>Impact of Social</w:t>
      </w:r>
      <w:r w:rsidRPr="008F7338">
        <w:rPr>
          <w:rFonts w:asciiTheme="majorHAnsi" w:hAnsiTheme="majorHAnsi"/>
          <w:sz w:val="24"/>
          <w:szCs w:val="24"/>
        </w:rPr>
        <w:t xml:space="preserve"> Media Marketing Strategies for Business growth</w:t>
      </w:r>
    </w:p>
    <w:p w:rsidR="008F7338" w:rsidRPr="008F7338" w:rsidRDefault="008F7338" w:rsidP="008F7338">
      <w:pPr>
        <w:pStyle w:val="ListParagraph"/>
        <w:numPr>
          <w:ilvl w:val="0"/>
          <w:numId w:val="2"/>
        </w:numPr>
        <w:spacing w:after="0" w:line="240" w:lineRule="auto"/>
        <w:jc w:val="both"/>
        <w:rPr>
          <w:rFonts w:asciiTheme="majorHAnsi" w:eastAsia="Times New Roman" w:hAnsiTheme="majorHAnsi" w:cs="Arial"/>
          <w:sz w:val="24"/>
          <w:szCs w:val="24"/>
        </w:rPr>
      </w:pPr>
      <w:r w:rsidRPr="008F7338">
        <w:rPr>
          <w:rFonts w:asciiTheme="majorHAnsi" w:hAnsiTheme="majorHAnsi" w:cs="Segoe UI"/>
          <w:sz w:val="24"/>
          <w:szCs w:val="24"/>
        </w:rPr>
        <w:t>Marketing Strategies for Business Growth</w:t>
      </w:r>
    </w:p>
    <w:p w:rsidR="008F7338" w:rsidRPr="008F7338" w:rsidRDefault="008F7338" w:rsidP="008F7338">
      <w:pPr>
        <w:pStyle w:val="Heading2"/>
        <w:ind w:left="0"/>
        <w:jc w:val="both"/>
        <w:rPr>
          <w:rFonts w:asciiTheme="majorHAnsi" w:hAnsiTheme="majorHAnsi"/>
          <w:sz w:val="24"/>
          <w:szCs w:val="24"/>
        </w:rPr>
      </w:pPr>
    </w:p>
    <w:p w:rsidR="008F7338" w:rsidRPr="008F7338" w:rsidRDefault="008F7338" w:rsidP="008F7338">
      <w:pPr>
        <w:pStyle w:val="Heading2"/>
        <w:ind w:left="0"/>
        <w:jc w:val="both"/>
        <w:rPr>
          <w:rFonts w:asciiTheme="majorHAnsi" w:hAnsiTheme="majorHAnsi"/>
          <w:sz w:val="24"/>
          <w:szCs w:val="24"/>
          <w:u w:val="none"/>
        </w:rPr>
      </w:pPr>
      <w:r w:rsidRPr="008F7338">
        <w:rPr>
          <w:rFonts w:asciiTheme="majorHAnsi" w:hAnsiTheme="majorHAnsi"/>
          <w:sz w:val="24"/>
          <w:szCs w:val="24"/>
          <w:u w:val="none"/>
        </w:rPr>
        <w:t>Types</w:t>
      </w:r>
      <w:r w:rsidRPr="008F7338">
        <w:rPr>
          <w:rFonts w:asciiTheme="majorHAnsi" w:hAnsiTheme="majorHAnsi"/>
          <w:spacing w:val="-5"/>
          <w:sz w:val="24"/>
          <w:szCs w:val="24"/>
          <w:u w:val="none"/>
        </w:rPr>
        <w:t xml:space="preserve"> </w:t>
      </w:r>
      <w:r w:rsidRPr="008F7338">
        <w:rPr>
          <w:rFonts w:asciiTheme="majorHAnsi" w:hAnsiTheme="majorHAnsi"/>
          <w:sz w:val="24"/>
          <w:szCs w:val="24"/>
          <w:u w:val="none"/>
        </w:rPr>
        <w:t>of</w:t>
      </w:r>
      <w:r w:rsidRPr="008F7338">
        <w:rPr>
          <w:rFonts w:asciiTheme="majorHAnsi" w:hAnsiTheme="majorHAnsi"/>
          <w:spacing w:val="-6"/>
          <w:sz w:val="24"/>
          <w:szCs w:val="24"/>
          <w:u w:val="none"/>
        </w:rPr>
        <w:t xml:space="preserve"> </w:t>
      </w:r>
      <w:r w:rsidRPr="008F7338">
        <w:rPr>
          <w:rFonts w:asciiTheme="majorHAnsi" w:hAnsiTheme="majorHAnsi"/>
          <w:sz w:val="24"/>
          <w:szCs w:val="24"/>
          <w:u w:val="none"/>
        </w:rPr>
        <w:t>Consultancy</w:t>
      </w:r>
      <w:r>
        <w:rPr>
          <w:rFonts w:asciiTheme="majorHAnsi" w:hAnsiTheme="majorHAnsi"/>
          <w:spacing w:val="-1"/>
          <w:sz w:val="24"/>
          <w:szCs w:val="24"/>
          <w:u w:val="none"/>
        </w:rPr>
        <w:t>:</w:t>
      </w:r>
    </w:p>
    <w:p w:rsidR="008F7338" w:rsidRPr="008F7338" w:rsidRDefault="008F7338" w:rsidP="008F7338">
      <w:pPr>
        <w:pStyle w:val="BodyText"/>
        <w:spacing w:before="11"/>
        <w:jc w:val="both"/>
        <w:rPr>
          <w:rFonts w:asciiTheme="majorHAnsi" w:hAnsiTheme="majorHAnsi"/>
          <w:b/>
          <w:sz w:val="24"/>
          <w:szCs w:val="24"/>
        </w:rPr>
      </w:pPr>
    </w:p>
    <w:p w:rsidR="008F7338" w:rsidRPr="008F7338" w:rsidRDefault="008F7338" w:rsidP="008F7338">
      <w:pPr>
        <w:pStyle w:val="BodyText"/>
        <w:spacing w:before="101" w:line="273" w:lineRule="auto"/>
        <w:ind w:right="375"/>
        <w:jc w:val="both"/>
        <w:rPr>
          <w:rFonts w:asciiTheme="majorHAnsi" w:hAnsiTheme="majorHAnsi"/>
          <w:sz w:val="24"/>
          <w:szCs w:val="24"/>
        </w:rPr>
      </w:pPr>
      <w:r w:rsidRPr="008F7338">
        <w:rPr>
          <w:rFonts w:asciiTheme="majorHAnsi" w:hAnsiTheme="majorHAnsi"/>
          <w:sz w:val="24"/>
          <w:szCs w:val="24"/>
        </w:rPr>
        <w:t>RNBGU</w:t>
      </w:r>
      <w:r w:rsidRPr="008F7338">
        <w:rPr>
          <w:rFonts w:asciiTheme="majorHAnsi" w:hAnsiTheme="majorHAnsi"/>
          <w:spacing w:val="9"/>
          <w:sz w:val="24"/>
          <w:szCs w:val="24"/>
        </w:rPr>
        <w:t xml:space="preserve"> </w:t>
      </w:r>
      <w:r w:rsidRPr="008F7338">
        <w:rPr>
          <w:rFonts w:asciiTheme="majorHAnsi" w:hAnsiTheme="majorHAnsi"/>
          <w:sz w:val="24"/>
          <w:szCs w:val="24"/>
        </w:rPr>
        <w:t>through</w:t>
      </w:r>
      <w:r w:rsidRPr="008F7338">
        <w:rPr>
          <w:rFonts w:asciiTheme="majorHAnsi" w:hAnsiTheme="majorHAnsi"/>
          <w:spacing w:val="8"/>
          <w:sz w:val="24"/>
          <w:szCs w:val="24"/>
        </w:rPr>
        <w:t xml:space="preserve"> </w:t>
      </w:r>
      <w:r w:rsidRPr="008F7338">
        <w:rPr>
          <w:rFonts w:asciiTheme="majorHAnsi" w:hAnsiTheme="majorHAnsi"/>
          <w:sz w:val="24"/>
          <w:szCs w:val="24"/>
        </w:rPr>
        <w:t>the</w:t>
      </w:r>
      <w:r w:rsidRPr="008F7338">
        <w:rPr>
          <w:rFonts w:asciiTheme="majorHAnsi" w:hAnsiTheme="majorHAnsi"/>
          <w:spacing w:val="8"/>
          <w:sz w:val="24"/>
          <w:szCs w:val="24"/>
        </w:rPr>
        <w:t xml:space="preserve"> </w:t>
      </w:r>
      <w:r w:rsidRPr="008F7338">
        <w:rPr>
          <w:rFonts w:asciiTheme="majorHAnsi" w:hAnsiTheme="majorHAnsi"/>
          <w:b/>
          <w:sz w:val="24"/>
          <w:szCs w:val="24"/>
        </w:rPr>
        <w:t xml:space="preserve">Center for </w:t>
      </w:r>
      <w:r w:rsidR="003B23FC">
        <w:rPr>
          <w:rFonts w:asciiTheme="majorHAnsi" w:hAnsiTheme="majorHAnsi"/>
          <w:b/>
          <w:sz w:val="24"/>
          <w:szCs w:val="24"/>
        </w:rPr>
        <w:t>Leadership</w:t>
      </w:r>
      <w:r w:rsidRPr="008F7338">
        <w:rPr>
          <w:rFonts w:asciiTheme="majorHAnsi" w:hAnsiTheme="majorHAnsi"/>
          <w:b/>
          <w:sz w:val="24"/>
          <w:szCs w:val="24"/>
        </w:rPr>
        <w:t xml:space="preserve"> Development (CLD)</w:t>
      </w:r>
      <w:r w:rsidR="003B23FC">
        <w:rPr>
          <w:rFonts w:asciiTheme="majorHAnsi" w:hAnsiTheme="majorHAnsi"/>
          <w:b/>
          <w:sz w:val="24"/>
          <w:szCs w:val="24"/>
        </w:rPr>
        <w:t xml:space="preserve"> and Centre for Political and Social research (CPSR) </w:t>
      </w:r>
      <w:r w:rsidR="003B23FC" w:rsidRPr="003B23FC">
        <w:rPr>
          <w:rFonts w:asciiTheme="majorHAnsi" w:hAnsiTheme="majorHAnsi"/>
          <w:sz w:val="24"/>
          <w:szCs w:val="24"/>
        </w:rPr>
        <w:t>are</w:t>
      </w:r>
      <w:r w:rsidRPr="008F7338">
        <w:rPr>
          <w:rFonts w:asciiTheme="majorHAnsi" w:hAnsiTheme="majorHAnsi"/>
          <w:spacing w:val="8"/>
          <w:sz w:val="24"/>
          <w:szCs w:val="24"/>
        </w:rPr>
        <w:t xml:space="preserve"> </w:t>
      </w:r>
      <w:r w:rsidRPr="008F7338">
        <w:rPr>
          <w:rFonts w:asciiTheme="majorHAnsi" w:hAnsiTheme="majorHAnsi"/>
          <w:sz w:val="24"/>
          <w:szCs w:val="24"/>
        </w:rPr>
        <w:t>involved</w:t>
      </w:r>
      <w:r w:rsidRPr="008F7338">
        <w:rPr>
          <w:rFonts w:asciiTheme="majorHAnsi" w:hAnsiTheme="majorHAnsi"/>
          <w:spacing w:val="6"/>
          <w:sz w:val="24"/>
          <w:szCs w:val="24"/>
        </w:rPr>
        <w:t xml:space="preserve"> </w:t>
      </w:r>
      <w:r w:rsidRPr="008F7338">
        <w:rPr>
          <w:rFonts w:asciiTheme="majorHAnsi" w:hAnsiTheme="majorHAnsi"/>
          <w:sz w:val="24"/>
          <w:szCs w:val="24"/>
        </w:rPr>
        <w:t>in</w:t>
      </w:r>
      <w:r w:rsidRPr="008F7338">
        <w:rPr>
          <w:rFonts w:asciiTheme="majorHAnsi" w:hAnsiTheme="majorHAnsi"/>
          <w:spacing w:val="7"/>
          <w:sz w:val="24"/>
          <w:szCs w:val="24"/>
        </w:rPr>
        <w:t xml:space="preserve"> </w:t>
      </w:r>
      <w:r w:rsidRPr="008F7338">
        <w:rPr>
          <w:rFonts w:asciiTheme="majorHAnsi" w:hAnsiTheme="majorHAnsi"/>
          <w:sz w:val="24"/>
          <w:szCs w:val="24"/>
        </w:rPr>
        <w:t>a</w:t>
      </w:r>
      <w:r w:rsidRPr="008F7338">
        <w:rPr>
          <w:rFonts w:asciiTheme="majorHAnsi" w:hAnsiTheme="majorHAnsi"/>
          <w:spacing w:val="7"/>
          <w:sz w:val="24"/>
          <w:szCs w:val="24"/>
        </w:rPr>
        <w:t xml:space="preserve"> </w:t>
      </w:r>
      <w:r w:rsidRPr="008F7338">
        <w:rPr>
          <w:rFonts w:asciiTheme="majorHAnsi" w:hAnsiTheme="majorHAnsi"/>
          <w:sz w:val="24"/>
          <w:szCs w:val="24"/>
        </w:rPr>
        <w:t>number</w:t>
      </w:r>
      <w:r w:rsidRPr="008F7338">
        <w:rPr>
          <w:rFonts w:asciiTheme="majorHAnsi" w:hAnsiTheme="majorHAnsi"/>
          <w:spacing w:val="7"/>
          <w:sz w:val="24"/>
          <w:szCs w:val="24"/>
        </w:rPr>
        <w:t xml:space="preserve"> </w:t>
      </w:r>
      <w:r w:rsidRPr="008F7338">
        <w:rPr>
          <w:rFonts w:asciiTheme="majorHAnsi" w:hAnsiTheme="majorHAnsi"/>
          <w:sz w:val="24"/>
          <w:szCs w:val="24"/>
        </w:rPr>
        <w:t>of</w:t>
      </w:r>
      <w:r w:rsidRPr="008F7338">
        <w:rPr>
          <w:rFonts w:asciiTheme="majorHAnsi" w:hAnsiTheme="majorHAnsi"/>
          <w:spacing w:val="8"/>
          <w:sz w:val="24"/>
          <w:szCs w:val="24"/>
        </w:rPr>
        <w:t xml:space="preserve"> </w:t>
      </w:r>
      <w:r w:rsidRPr="008F7338">
        <w:rPr>
          <w:rFonts w:asciiTheme="majorHAnsi" w:hAnsiTheme="majorHAnsi"/>
          <w:sz w:val="24"/>
          <w:szCs w:val="24"/>
        </w:rPr>
        <w:t>types</w:t>
      </w:r>
      <w:r w:rsidRPr="008F7338">
        <w:rPr>
          <w:rFonts w:asciiTheme="majorHAnsi" w:hAnsiTheme="majorHAnsi"/>
          <w:spacing w:val="8"/>
          <w:sz w:val="24"/>
          <w:szCs w:val="24"/>
        </w:rPr>
        <w:t xml:space="preserve"> </w:t>
      </w:r>
      <w:r w:rsidRPr="008F7338">
        <w:rPr>
          <w:rFonts w:asciiTheme="majorHAnsi" w:hAnsiTheme="majorHAnsi"/>
          <w:sz w:val="24"/>
          <w:szCs w:val="24"/>
        </w:rPr>
        <w:t>of</w:t>
      </w:r>
      <w:r w:rsidRPr="008F7338">
        <w:rPr>
          <w:rFonts w:asciiTheme="majorHAnsi" w:hAnsiTheme="majorHAnsi"/>
          <w:spacing w:val="8"/>
          <w:sz w:val="24"/>
          <w:szCs w:val="24"/>
        </w:rPr>
        <w:t xml:space="preserve"> </w:t>
      </w:r>
      <w:r w:rsidRPr="008F7338">
        <w:rPr>
          <w:rFonts w:asciiTheme="majorHAnsi" w:hAnsiTheme="majorHAnsi"/>
          <w:sz w:val="24"/>
          <w:szCs w:val="24"/>
        </w:rPr>
        <w:t>business</w:t>
      </w:r>
      <w:r w:rsidRPr="008F7338">
        <w:rPr>
          <w:rFonts w:asciiTheme="majorHAnsi" w:hAnsiTheme="majorHAnsi"/>
          <w:spacing w:val="8"/>
          <w:sz w:val="24"/>
          <w:szCs w:val="24"/>
        </w:rPr>
        <w:t xml:space="preserve"> </w:t>
      </w:r>
      <w:r w:rsidRPr="008F7338">
        <w:rPr>
          <w:rFonts w:asciiTheme="majorHAnsi" w:hAnsiTheme="majorHAnsi"/>
          <w:sz w:val="24"/>
          <w:szCs w:val="24"/>
        </w:rPr>
        <w:t>relationships</w:t>
      </w:r>
      <w:r w:rsidRPr="008F7338">
        <w:rPr>
          <w:rFonts w:asciiTheme="majorHAnsi" w:hAnsiTheme="majorHAnsi"/>
          <w:spacing w:val="9"/>
          <w:sz w:val="24"/>
          <w:szCs w:val="24"/>
        </w:rPr>
        <w:t xml:space="preserve"> </w:t>
      </w:r>
      <w:r w:rsidRPr="008F7338">
        <w:rPr>
          <w:rFonts w:asciiTheme="majorHAnsi" w:hAnsiTheme="majorHAnsi"/>
          <w:sz w:val="24"/>
          <w:szCs w:val="24"/>
        </w:rPr>
        <w:t>with</w:t>
      </w:r>
      <w:r w:rsidRPr="008F7338">
        <w:rPr>
          <w:rFonts w:asciiTheme="majorHAnsi" w:hAnsiTheme="majorHAnsi"/>
          <w:spacing w:val="8"/>
          <w:sz w:val="24"/>
          <w:szCs w:val="24"/>
        </w:rPr>
        <w:t xml:space="preserve"> </w:t>
      </w:r>
      <w:r w:rsidRPr="008F7338">
        <w:rPr>
          <w:rFonts w:asciiTheme="majorHAnsi" w:hAnsiTheme="majorHAnsi"/>
          <w:sz w:val="24"/>
          <w:szCs w:val="24"/>
        </w:rPr>
        <w:t>the</w:t>
      </w:r>
      <w:r w:rsidRPr="008F7338">
        <w:rPr>
          <w:rFonts w:asciiTheme="majorHAnsi" w:hAnsiTheme="majorHAnsi"/>
          <w:spacing w:val="-46"/>
          <w:sz w:val="24"/>
          <w:szCs w:val="24"/>
        </w:rPr>
        <w:t xml:space="preserve">       </w:t>
      </w:r>
      <w:r w:rsidRPr="008F7338">
        <w:rPr>
          <w:rFonts w:asciiTheme="majorHAnsi" w:hAnsiTheme="majorHAnsi"/>
          <w:sz w:val="24"/>
          <w:szCs w:val="24"/>
        </w:rPr>
        <w:t>Client,</w:t>
      </w:r>
      <w:r w:rsidRPr="008F7338">
        <w:rPr>
          <w:rFonts w:asciiTheme="majorHAnsi" w:hAnsiTheme="majorHAnsi"/>
          <w:spacing w:val="-3"/>
          <w:sz w:val="24"/>
          <w:szCs w:val="24"/>
        </w:rPr>
        <w:t xml:space="preserve"> </w:t>
      </w:r>
      <w:r w:rsidRPr="008F7338">
        <w:rPr>
          <w:rFonts w:asciiTheme="majorHAnsi" w:hAnsiTheme="majorHAnsi"/>
          <w:sz w:val="24"/>
          <w:szCs w:val="24"/>
        </w:rPr>
        <w:t>which</w:t>
      </w:r>
      <w:r w:rsidRPr="008F7338">
        <w:rPr>
          <w:rFonts w:asciiTheme="majorHAnsi" w:hAnsiTheme="majorHAnsi"/>
          <w:spacing w:val="-4"/>
          <w:sz w:val="24"/>
          <w:szCs w:val="24"/>
        </w:rPr>
        <w:t xml:space="preserve"> </w:t>
      </w:r>
      <w:r w:rsidRPr="008F7338">
        <w:rPr>
          <w:rFonts w:asciiTheme="majorHAnsi" w:hAnsiTheme="majorHAnsi"/>
          <w:sz w:val="24"/>
          <w:szCs w:val="24"/>
        </w:rPr>
        <w:t>shall</w:t>
      </w:r>
      <w:r w:rsidRPr="008F7338">
        <w:rPr>
          <w:rFonts w:asciiTheme="majorHAnsi" w:hAnsiTheme="majorHAnsi"/>
          <w:spacing w:val="-4"/>
          <w:sz w:val="24"/>
          <w:szCs w:val="24"/>
        </w:rPr>
        <w:t xml:space="preserve"> </w:t>
      </w:r>
      <w:r w:rsidRPr="008F7338">
        <w:rPr>
          <w:rFonts w:asciiTheme="majorHAnsi" w:hAnsiTheme="majorHAnsi"/>
          <w:sz w:val="24"/>
          <w:szCs w:val="24"/>
        </w:rPr>
        <w:t>include,</w:t>
      </w:r>
      <w:r w:rsidRPr="008F7338">
        <w:rPr>
          <w:rFonts w:asciiTheme="majorHAnsi" w:hAnsiTheme="majorHAnsi"/>
          <w:spacing w:val="-2"/>
          <w:sz w:val="24"/>
          <w:szCs w:val="24"/>
        </w:rPr>
        <w:t xml:space="preserve"> </w:t>
      </w:r>
      <w:r w:rsidRPr="008F7338">
        <w:rPr>
          <w:rFonts w:asciiTheme="majorHAnsi" w:hAnsiTheme="majorHAnsi"/>
          <w:sz w:val="24"/>
          <w:szCs w:val="24"/>
        </w:rPr>
        <w:t>but</w:t>
      </w:r>
      <w:r w:rsidRPr="008F7338">
        <w:rPr>
          <w:rFonts w:asciiTheme="majorHAnsi" w:hAnsiTheme="majorHAnsi"/>
          <w:spacing w:val="-2"/>
          <w:sz w:val="24"/>
          <w:szCs w:val="24"/>
        </w:rPr>
        <w:t xml:space="preserve"> </w:t>
      </w:r>
      <w:r w:rsidRPr="008F7338">
        <w:rPr>
          <w:rFonts w:asciiTheme="majorHAnsi" w:hAnsiTheme="majorHAnsi"/>
          <w:sz w:val="24"/>
          <w:szCs w:val="24"/>
        </w:rPr>
        <w:t>not</w:t>
      </w:r>
      <w:r w:rsidRPr="008F7338">
        <w:rPr>
          <w:rFonts w:asciiTheme="majorHAnsi" w:hAnsiTheme="majorHAnsi"/>
          <w:spacing w:val="-2"/>
          <w:sz w:val="24"/>
          <w:szCs w:val="24"/>
        </w:rPr>
        <w:t xml:space="preserve"> </w:t>
      </w:r>
      <w:r w:rsidRPr="008F7338">
        <w:rPr>
          <w:rFonts w:asciiTheme="majorHAnsi" w:hAnsiTheme="majorHAnsi"/>
          <w:sz w:val="24"/>
          <w:szCs w:val="24"/>
        </w:rPr>
        <w:t>be</w:t>
      </w:r>
      <w:r w:rsidRPr="008F7338">
        <w:rPr>
          <w:rFonts w:asciiTheme="majorHAnsi" w:hAnsiTheme="majorHAnsi"/>
          <w:spacing w:val="-2"/>
          <w:sz w:val="24"/>
          <w:szCs w:val="24"/>
        </w:rPr>
        <w:t xml:space="preserve"> </w:t>
      </w:r>
      <w:r w:rsidRPr="008F7338">
        <w:rPr>
          <w:rFonts w:asciiTheme="majorHAnsi" w:hAnsiTheme="majorHAnsi"/>
          <w:sz w:val="24"/>
          <w:szCs w:val="24"/>
        </w:rPr>
        <w:t>limited</w:t>
      </w:r>
      <w:r w:rsidRPr="008F7338">
        <w:rPr>
          <w:rFonts w:asciiTheme="majorHAnsi" w:hAnsiTheme="majorHAnsi"/>
          <w:spacing w:val="-2"/>
          <w:sz w:val="24"/>
          <w:szCs w:val="24"/>
        </w:rPr>
        <w:t xml:space="preserve"> </w:t>
      </w:r>
      <w:r w:rsidRPr="008F7338">
        <w:rPr>
          <w:rFonts w:asciiTheme="majorHAnsi" w:hAnsiTheme="majorHAnsi"/>
          <w:sz w:val="24"/>
          <w:szCs w:val="24"/>
        </w:rPr>
        <w:t>to,</w:t>
      </w:r>
      <w:r w:rsidRPr="008F7338">
        <w:rPr>
          <w:rFonts w:asciiTheme="majorHAnsi" w:hAnsiTheme="majorHAnsi"/>
          <w:spacing w:val="-2"/>
          <w:sz w:val="24"/>
          <w:szCs w:val="24"/>
        </w:rPr>
        <w:t xml:space="preserve"> </w:t>
      </w:r>
      <w:r w:rsidRPr="008F7338">
        <w:rPr>
          <w:rFonts w:asciiTheme="majorHAnsi" w:hAnsiTheme="majorHAnsi"/>
          <w:sz w:val="24"/>
          <w:szCs w:val="24"/>
        </w:rPr>
        <w:t>the</w:t>
      </w:r>
      <w:r w:rsidRPr="008F7338">
        <w:rPr>
          <w:rFonts w:asciiTheme="majorHAnsi" w:hAnsiTheme="majorHAnsi"/>
          <w:spacing w:val="-4"/>
          <w:sz w:val="24"/>
          <w:szCs w:val="24"/>
        </w:rPr>
        <w:t xml:space="preserve"> </w:t>
      </w:r>
      <w:r w:rsidRPr="008F7338">
        <w:rPr>
          <w:rFonts w:asciiTheme="majorHAnsi" w:hAnsiTheme="majorHAnsi"/>
          <w:sz w:val="24"/>
          <w:szCs w:val="24"/>
        </w:rPr>
        <w:t>commitment</w:t>
      </w:r>
      <w:r w:rsidRPr="008F7338">
        <w:rPr>
          <w:rFonts w:asciiTheme="majorHAnsi" w:hAnsiTheme="majorHAnsi"/>
          <w:spacing w:val="-2"/>
          <w:sz w:val="24"/>
          <w:szCs w:val="24"/>
        </w:rPr>
        <w:t xml:space="preserve"> </w:t>
      </w:r>
      <w:r w:rsidRPr="008F7338">
        <w:rPr>
          <w:rFonts w:asciiTheme="majorHAnsi" w:hAnsiTheme="majorHAnsi"/>
          <w:sz w:val="24"/>
          <w:szCs w:val="24"/>
        </w:rPr>
        <w:t>of</w:t>
      </w:r>
      <w:r w:rsidRPr="008F7338">
        <w:rPr>
          <w:rFonts w:asciiTheme="majorHAnsi" w:hAnsiTheme="majorHAnsi"/>
          <w:spacing w:val="-3"/>
          <w:sz w:val="24"/>
          <w:szCs w:val="24"/>
        </w:rPr>
        <w:t xml:space="preserve"> </w:t>
      </w:r>
      <w:r w:rsidRPr="008F7338">
        <w:rPr>
          <w:rFonts w:asciiTheme="majorHAnsi" w:hAnsiTheme="majorHAnsi"/>
          <w:sz w:val="24"/>
          <w:szCs w:val="24"/>
        </w:rPr>
        <w:t>the</w:t>
      </w:r>
      <w:r w:rsidRPr="008F7338">
        <w:rPr>
          <w:rFonts w:asciiTheme="majorHAnsi" w:hAnsiTheme="majorHAnsi"/>
          <w:spacing w:val="-2"/>
          <w:sz w:val="24"/>
          <w:szCs w:val="24"/>
        </w:rPr>
        <w:t xml:space="preserve"> </w:t>
      </w:r>
      <w:r w:rsidRPr="008F7338">
        <w:rPr>
          <w:rFonts w:asciiTheme="majorHAnsi" w:hAnsiTheme="majorHAnsi"/>
          <w:sz w:val="24"/>
          <w:szCs w:val="24"/>
        </w:rPr>
        <w:t>following</w:t>
      </w:r>
      <w:r w:rsidRPr="008F7338">
        <w:rPr>
          <w:rFonts w:asciiTheme="majorHAnsi" w:hAnsiTheme="majorHAnsi"/>
          <w:spacing w:val="-1"/>
          <w:sz w:val="24"/>
          <w:szCs w:val="24"/>
        </w:rPr>
        <w:t xml:space="preserve"> </w:t>
      </w:r>
      <w:r w:rsidRPr="008F7338">
        <w:rPr>
          <w:rFonts w:asciiTheme="majorHAnsi" w:hAnsiTheme="majorHAnsi"/>
          <w:sz w:val="24"/>
          <w:szCs w:val="24"/>
        </w:rPr>
        <w:t>resources:</w:t>
      </w:r>
    </w:p>
    <w:p w:rsidR="008F7338" w:rsidRPr="008F7338" w:rsidRDefault="008F7338" w:rsidP="008F7338">
      <w:pPr>
        <w:pStyle w:val="BodyText"/>
        <w:jc w:val="both"/>
        <w:rPr>
          <w:rFonts w:asciiTheme="majorHAnsi" w:hAnsiTheme="majorHAnsi"/>
          <w:sz w:val="24"/>
          <w:szCs w:val="24"/>
        </w:rPr>
      </w:pPr>
    </w:p>
    <w:p w:rsidR="008F7338" w:rsidRPr="008F7338" w:rsidRDefault="008F7338" w:rsidP="008F7338">
      <w:pPr>
        <w:pStyle w:val="ListParagraph"/>
        <w:widowControl w:val="0"/>
        <w:numPr>
          <w:ilvl w:val="2"/>
          <w:numId w:val="3"/>
        </w:numPr>
        <w:tabs>
          <w:tab w:val="left" w:pos="1208"/>
          <w:tab w:val="left" w:pos="1209"/>
        </w:tabs>
        <w:autoSpaceDE w:val="0"/>
        <w:autoSpaceDN w:val="0"/>
        <w:spacing w:after="0" w:line="240" w:lineRule="auto"/>
        <w:contextualSpacing w:val="0"/>
        <w:jc w:val="both"/>
        <w:rPr>
          <w:rFonts w:asciiTheme="majorHAnsi" w:hAnsiTheme="majorHAnsi"/>
          <w:sz w:val="24"/>
          <w:szCs w:val="24"/>
        </w:rPr>
      </w:pPr>
      <w:r w:rsidRPr="008F7338">
        <w:rPr>
          <w:rFonts w:asciiTheme="majorHAnsi" w:hAnsiTheme="majorHAnsi"/>
          <w:b/>
          <w:sz w:val="24"/>
          <w:szCs w:val="24"/>
        </w:rPr>
        <w:t>Type</w:t>
      </w:r>
      <w:r w:rsidRPr="008F7338">
        <w:rPr>
          <w:rFonts w:asciiTheme="majorHAnsi" w:hAnsiTheme="majorHAnsi"/>
          <w:b/>
          <w:spacing w:val="-5"/>
          <w:sz w:val="24"/>
          <w:szCs w:val="24"/>
        </w:rPr>
        <w:t xml:space="preserve"> </w:t>
      </w:r>
      <w:r w:rsidRPr="008F7338">
        <w:rPr>
          <w:rFonts w:asciiTheme="majorHAnsi" w:hAnsiTheme="majorHAnsi"/>
          <w:b/>
          <w:sz w:val="24"/>
          <w:szCs w:val="24"/>
        </w:rPr>
        <w:t>1</w:t>
      </w:r>
      <w:r w:rsidRPr="008F7338">
        <w:rPr>
          <w:rFonts w:asciiTheme="majorHAnsi" w:hAnsiTheme="majorHAnsi"/>
          <w:sz w:val="24"/>
          <w:szCs w:val="24"/>
        </w:rPr>
        <w:t>:</w:t>
      </w:r>
      <w:r w:rsidRPr="008F7338">
        <w:rPr>
          <w:rFonts w:asciiTheme="majorHAnsi" w:hAnsiTheme="majorHAnsi"/>
          <w:spacing w:val="-3"/>
          <w:sz w:val="24"/>
          <w:szCs w:val="24"/>
        </w:rPr>
        <w:t xml:space="preserve"> </w:t>
      </w:r>
      <w:r w:rsidRPr="008F7338">
        <w:rPr>
          <w:rFonts w:asciiTheme="majorHAnsi" w:hAnsiTheme="majorHAnsi"/>
          <w:sz w:val="24"/>
          <w:szCs w:val="24"/>
        </w:rPr>
        <w:t>Individual</w:t>
      </w:r>
      <w:r w:rsidRPr="008F7338">
        <w:rPr>
          <w:rFonts w:asciiTheme="majorHAnsi" w:hAnsiTheme="majorHAnsi"/>
          <w:spacing w:val="-3"/>
          <w:sz w:val="24"/>
          <w:szCs w:val="24"/>
        </w:rPr>
        <w:t xml:space="preserve"> </w:t>
      </w:r>
      <w:r w:rsidRPr="008F7338">
        <w:rPr>
          <w:rFonts w:asciiTheme="majorHAnsi" w:hAnsiTheme="majorHAnsi"/>
          <w:sz w:val="24"/>
          <w:szCs w:val="24"/>
        </w:rPr>
        <w:t>faculty</w:t>
      </w:r>
      <w:r w:rsidRPr="008F7338">
        <w:rPr>
          <w:rFonts w:asciiTheme="majorHAnsi" w:hAnsiTheme="majorHAnsi"/>
          <w:spacing w:val="-3"/>
          <w:sz w:val="24"/>
          <w:szCs w:val="24"/>
        </w:rPr>
        <w:t xml:space="preserve"> </w:t>
      </w:r>
      <w:r w:rsidRPr="008F7338">
        <w:rPr>
          <w:rFonts w:asciiTheme="majorHAnsi" w:hAnsiTheme="majorHAnsi"/>
          <w:sz w:val="24"/>
          <w:szCs w:val="24"/>
        </w:rPr>
        <w:t>from</w:t>
      </w:r>
      <w:r w:rsidRPr="008F7338">
        <w:rPr>
          <w:rFonts w:asciiTheme="majorHAnsi" w:hAnsiTheme="majorHAnsi"/>
          <w:spacing w:val="-2"/>
          <w:sz w:val="24"/>
          <w:szCs w:val="24"/>
        </w:rPr>
        <w:t xml:space="preserve"> </w:t>
      </w:r>
      <w:r w:rsidRPr="008F7338">
        <w:rPr>
          <w:rFonts w:asciiTheme="majorHAnsi" w:hAnsiTheme="majorHAnsi"/>
          <w:sz w:val="24"/>
          <w:szCs w:val="24"/>
        </w:rPr>
        <w:t>RNBGU,</w:t>
      </w:r>
    </w:p>
    <w:p w:rsidR="008F7338" w:rsidRPr="008F7338" w:rsidRDefault="008F7338" w:rsidP="008F7338">
      <w:pPr>
        <w:pStyle w:val="ListParagraph"/>
        <w:widowControl w:val="0"/>
        <w:numPr>
          <w:ilvl w:val="2"/>
          <w:numId w:val="3"/>
        </w:numPr>
        <w:tabs>
          <w:tab w:val="left" w:pos="1209"/>
        </w:tabs>
        <w:autoSpaceDE w:val="0"/>
        <w:autoSpaceDN w:val="0"/>
        <w:spacing w:after="0" w:line="240" w:lineRule="auto"/>
        <w:contextualSpacing w:val="0"/>
        <w:jc w:val="both"/>
        <w:rPr>
          <w:rFonts w:asciiTheme="majorHAnsi" w:hAnsiTheme="majorHAnsi"/>
          <w:sz w:val="24"/>
          <w:szCs w:val="24"/>
        </w:rPr>
      </w:pPr>
      <w:r w:rsidRPr="008F7338">
        <w:rPr>
          <w:rFonts w:asciiTheme="majorHAnsi" w:hAnsiTheme="majorHAnsi"/>
          <w:b/>
          <w:sz w:val="24"/>
          <w:szCs w:val="24"/>
        </w:rPr>
        <w:t>Type</w:t>
      </w:r>
      <w:r w:rsidRPr="008F7338">
        <w:rPr>
          <w:rFonts w:asciiTheme="majorHAnsi" w:hAnsiTheme="majorHAnsi"/>
          <w:b/>
          <w:spacing w:val="-5"/>
          <w:sz w:val="24"/>
          <w:szCs w:val="24"/>
        </w:rPr>
        <w:t xml:space="preserve"> </w:t>
      </w:r>
      <w:r w:rsidRPr="008F7338">
        <w:rPr>
          <w:rFonts w:asciiTheme="majorHAnsi" w:hAnsiTheme="majorHAnsi"/>
          <w:b/>
          <w:sz w:val="24"/>
          <w:szCs w:val="24"/>
        </w:rPr>
        <w:t>2</w:t>
      </w:r>
      <w:r w:rsidRPr="008F7338">
        <w:rPr>
          <w:rFonts w:asciiTheme="majorHAnsi" w:hAnsiTheme="majorHAnsi"/>
          <w:sz w:val="24"/>
          <w:szCs w:val="24"/>
        </w:rPr>
        <w:t>:</w:t>
      </w:r>
      <w:r w:rsidRPr="008F7338">
        <w:rPr>
          <w:rFonts w:asciiTheme="majorHAnsi" w:hAnsiTheme="majorHAnsi"/>
          <w:spacing w:val="-2"/>
          <w:sz w:val="24"/>
          <w:szCs w:val="24"/>
        </w:rPr>
        <w:t xml:space="preserve"> </w:t>
      </w:r>
      <w:r w:rsidRPr="008F7338">
        <w:rPr>
          <w:rFonts w:asciiTheme="majorHAnsi" w:hAnsiTheme="majorHAnsi"/>
          <w:sz w:val="24"/>
          <w:szCs w:val="24"/>
        </w:rPr>
        <w:t>Teams</w:t>
      </w:r>
      <w:r w:rsidRPr="008F7338">
        <w:rPr>
          <w:rFonts w:asciiTheme="majorHAnsi" w:hAnsiTheme="majorHAnsi"/>
          <w:spacing w:val="-2"/>
          <w:sz w:val="24"/>
          <w:szCs w:val="24"/>
        </w:rPr>
        <w:t xml:space="preserve"> </w:t>
      </w:r>
      <w:r w:rsidRPr="008F7338">
        <w:rPr>
          <w:rFonts w:asciiTheme="majorHAnsi" w:hAnsiTheme="majorHAnsi"/>
          <w:sz w:val="24"/>
          <w:szCs w:val="24"/>
        </w:rPr>
        <w:t>of</w:t>
      </w:r>
      <w:r w:rsidRPr="008F7338">
        <w:rPr>
          <w:rFonts w:asciiTheme="majorHAnsi" w:hAnsiTheme="majorHAnsi"/>
          <w:spacing w:val="-4"/>
          <w:sz w:val="24"/>
          <w:szCs w:val="24"/>
        </w:rPr>
        <w:t xml:space="preserve"> </w:t>
      </w:r>
      <w:r w:rsidRPr="008F7338">
        <w:rPr>
          <w:rFonts w:asciiTheme="majorHAnsi" w:hAnsiTheme="majorHAnsi"/>
          <w:sz w:val="24"/>
          <w:szCs w:val="24"/>
        </w:rPr>
        <w:t>faculty</w:t>
      </w:r>
      <w:r w:rsidRPr="008F7338">
        <w:rPr>
          <w:rFonts w:asciiTheme="majorHAnsi" w:hAnsiTheme="majorHAnsi"/>
          <w:spacing w:val="-4"/>
          <w:sz w:val="24"/>
          <w:szCs w:val="24"/>
        </w:rPr>
        <w:t xml:space="preserve"> </w:t>
      </w:r>
      <w:r w:rsidRPr="008F7338">
        <w:rPr>
          <w:rFonts w:asciiTheme="majorHAnsi" w:hAnsiTheme="majorHAnsi"/>
          <w:sz w:val="24"/>
          <w:szCs w:val="24"/>
        </w:rPr>
        <w:t>from</w:t>
      </w:r>
      <w:r w:rsidRPr="008F7338">
        <w:rPr>
          <w:rFonts w:asciiTheme="majorHAnsi" w:hAnsiTheme="majorHAnsi"/>
          <w:spacing w:val="-1"/>
          <w:sz w:val="24"/>
          <w:szCs w:val="24"/>
        </w:rPr>
        <w:t xml:space="preserve"> </w:t>
      </w:r>
      <w:r w:rsidRPr="008F7338">
        <w:rPr>
          <w:rFonts w:asciiTheme="majorHAnsi" w:hAnsiTheme="majorHAnsi"/>
          <w:sz w:val="24"/>
          <w:szCs w:val="24"/>
        </w:rPr>
        <w:t>RNBGU,</w:t>
      </w:r>
    </w:p>
    <w:p w:rsidR="008F7338" w:rsidRPr="008F7338" w:rsidRDefault="008F7338" w:rsidP="008F7338">
      <w:pPr>
        <w:pStyle w:val="ListParagraph"/>
        <w:widowControl w:val="0"/>
        <w:numPr>
          <w:ilvl w:val="2"/>
          <w:numId w:val="3"/>
        </w:numPr>
        <w:tabs>
          <w:tab w:val="left" w:pos="1209"/>
        </w:tabs>
        <w:autoSpaceDE w:val="0"/>
        <w:autoSpaceDN w:val="0"/>
        <w:spacing w:after="0" w:line="240" w:lineRule="auto"/>
        <w:ind w:right="541"/>
        <w:contextualSpacing w:val="0"/>
        <w:jc w:val="both"/>
        <w:rPr>
          <w:rFonts w:asciiTheme="majorHAnsi" w:hAnsiTheme="majorHAnsi"/>
          <w:sz w:val="24"/>
          <w:szCs w:val="24"/>
        </w:rPr>
      </w:pPr>
      <w:r w:rsidRPr="008F7338">
        <w:rPr>
          <w:rFonts w:asciiTheme="majorHAnsi" w:hAnsiTheme="majorHAnsi"/>
          <w:b/>
          <w:sz w:val="24"/>
          <w:szCs w:val="24"/>
        </w:rPr>
        <w:t>Type 3</w:t>
      </w:r>
      <w:r w:rsidRPr="008F7338">
        <w:rPr>
          <w:rFonts w:asciiTheme="majorHAnsi" w:hAnsiTheme="majorHAnsi"/>
          <w:sz w:val="24"/>
          <w:szCs w:val="24"/>
        </w:rPr>
        <w:t>:</w:t>
      </w:r>
      <w:r w:rsidRPr="008F7338">
        <w:rPr>
          <w:rFonts w:asciiTheme="majorHAnsi" w:hAnsiTheme="majorHAnsi"/>
          <w:spacing w:val="1"/>
          <w:sz w:val="24"/>
          <w:szCs w:val="24"/>
        </w:rPr>
        <w:t xml:space="preserve"> </w:t>
      </w:r>
      <w:r w:rsidRPr="008F7338">
        <w:rPr>
          <w:rFonts w:asciiTheme="majorHAnsi" w:hAnsiTheme="majorHAnsi"/>
          <w:sz w:val="24"/>
          <w:szCs w:val="24"/>
        </w:rPr>
        <w:t>Individuals</w:t>
      </w:r>
      <w:r w:rsidRPr="008F7338">
        <w:rPr>
          <w:rFonts w:asciiTheme="majorHAnsi" w:hAnsiTheme="majorHAnsi"/>
          <w:spacing w:val="1"/>
          <w:sz w:val="24"/>
          <w:szCs w:val="24"/>
        </w:rPr>
        <w:t xml:space="preserve"> </w:t>
      </w:r>
      <w:r w:rsidRPr="008F7338">
        <w:rPr>
          <w:rFonts w:asciiTheme="majorHAnsi" w:hAnsiTheme="majorHAnsi"/>
          <w:sz w:val="24"/>
          <w:szCs w:val="24"/>
        </w:rPr>
        <w:t>or</w:t>
      </w:r>
      <w:r w:rsidRPr="008F7338">
        <w:rPr>
          <w:rFonts w:asciiTheme="majorHAnsi" w:hAnsiTheme="majorHAnsi"/>
          <w:spacing w:val="1"/>
          <w:sz w:val="24"/>
          <w:szCs w:val="24"/>
        </w:rPr>
        <w:t xml:space="preserve"> </w:t>
      </w:r>
      <w:r w:rsidRPr="008F7338">
        <w:rPr>
          <w:rFonts w:asciiTheme="majorHAnsi" w:hAnsiTheme="majorHAnsi"/>
          <w:sz w:val="24"/>
          <w:szCs w:val="24"/>
        </w:rPr>
        <w:t>Teams</w:t>
      </w:r>
      <w:r w:rsidRPr="008F7338">
        <w:rPr>
          <w:rFonts w:asciiTheme="majorHAnsi" w:hAnsiTheme="majorHAnsi"/>
          <w:spacing w:val="3"/>
          <w:sz w:val="24"/>
          <w:szCs w:val="24"/>
        </w:rPr>
        <w:t xml:space="preserve"> </w:t>
      </w:r>
      <w:r w:rsidRPr="008F7338">
        <w:rPr>
          <w:rFonts w:asciiTheme="majorHAnsi" w:hAnsiTheme="majorHAnsi"/>
          <w:sz w:val="24"/>
          <w:szCs w:val="24"/>
        </w:rPr>
        <w:t>from</w:t>
      </w:r>
      <w:r w:rsidRPr="008F7338">
        <w:rPr>
          <w:rFonts w:asciiTheme="majorHAnsi" w:hAnsiTheme="majorHAnsi"/>
          <w:spacing w:val="2"/>
          <w:sz w:val="24"/>
          <w:szCs w:val="24"/>
        </w:rPr>
        <w:t xml:space="preserve"> </w:t>
      </w:r>
      <w:r w:rsidRPr="008F7338">
        <w:rPr>
          <w:rFonts w:asciiTheme="majorHAnsi" w:hAnsiTheme="majorHAnsi"/>
          <w:sz w:val="24"/>
          <w:szCs w:val="24"/>
        </w:rPr>
        <w:t>RNBGU,</w:t>
      </w:r>
      <w:r w:rsidRPr="008F7338">
        <w:rPr>
          <w:rFonts w:asciiTheme="majorHAnsi" w:hAnsiTheme="majorHAnsi"/>
          <w:spacing w:val="1"/>
          <w:sz w:val="24"/>
          <w:szCs w:val="24"/>
        </w:rPr>
        <w:t xml:space="preserve"> </w:t>
      </w:r>
      <w:r w:rsidRPr="008F7338">
        <w:rPr>
          <w:rFonts w:asciiTheme="majorHAnsi" w:hAnsiTheme="majorHAnsi"/>
          <w:sz w:val="24"/>
          <w:szCs w:val="24"/>
        </w:rPr>
        <w:t>supported</w:t>
      </w:r>
      <w:r w:rsidRPr="008F7338">
        <w:rPr>
          <w:rFonts w:asciiTheme="majorHAnsi" w:hAnsiTheme="majorHAnsi"/>
          <w:spacing w:val="1"/>
          <w:sz w:val="24"/>
          <w:szCs w:val="24"/>
        </w:rPr>
        <w:t xml:space="preserve"> </w:t>
      </w:r>
      <w:r w:rsidRPr="008F7338">
        <w:rPr>
          <w:rFonts w:asciiTheme="majorHAnsi" w:hAnsiTheme="majorHAnsi"/>
          <w:sz w:val="24"/>
          <w:szCs w:val="24"/>
        </w:rPr>
        <w:t>by</w:t>
      </w:r>
      <w:r w:rsidRPr="008F7338">
        <w:rPr>
          <w:rFonts w:asciiTheme="majorHAnsi" w:hAnsiTheme="majorHAnsi"/>
          <w:spacing w:val="1"/>
          <w:sz w:val="24"/>
          <w:szCs w:val="24"/>
        </w:rPr>
        <w:t xml:space="preserve"> </w:t>
      </w:r>
      <w:r w:rsidRPr="008F7338">
        <w:rPr>
          <w:rFonts w:asciiTheme="majorHAnsi" w:hAnsiTheme="majorHAnsi"/>
          <w:sz w:val="24"/>
          <w:szCs w:val="24"/>
        </w:rPr>
        <w:t>in-sourced</w:t>
      </w:r>
      <w:r w:rsidRPr="008F7338">
        <w:rPr>
          <w:rFonts w:asciiTheme="majorHAnsi" w:hAnsiTheme="majorHAnsi"/>
          <w:spacing w:val="2"/>
          <w:sz w:val="24"/>
          <w:szCs w:val="24"/>
        </w:rPr>
        <w:t xml:space="preserve"> </w:t>
      </w:r>
      <w:r w:rsidRPr="008F7338">
        <w:rPr>
          <w:rFonts w:asciiTheme="majorHAnsi" w:hAnsiTheme="majorHAnsi"/>
          <w:sz w:val="24"/>
          <w:szCs w:val="24"/>
        </w:rPr>
        <w:t>experts</w:t>
      </w:r>
      <w:r w:rsidRPr="008F7338">
        <w:rPr>
          <w:rFonts w:asciiTheme="majorHAnsi" w:hAnsiTheme="majorHAnsi"/>
          <w:spacing w:val="2"/>
          <w:sz w:val="24"/>
          <w:szCs w:val="24"/>
        </w:rPr>
        <w:t xml:space="preserve"> </w:t>
      </w:r>
      <w:r w:rsidRPr="008F7338">
        <w:rPr>
          <w:rFonts w:asciiTheme="majorHAnsi" w:hAnsiTheme="majorHAnsi"/>
          <w:sz w:val="24"/>
          <w:szCs w:val="24"/>
        </w:rPr>
        <w:t>appointed</w:t>
      </w:r>
      <w:r w:rsidRPr="008F7338">
        <w:rPr>
          <w:rFonts w:asciiTheme="majorHAnsi" w:hAnsiTheme="majorHAnsi"/>
          <w:spacing w:val="-45"/>
          <w:sz w:val="24"/>
          <w:szCs w:val="24"/>
        </w:rPr>
        <w:t xml:space="preserve"> </w:t>
      </w:r>
      <w:r w:rsidRPr="008F7338">
        <w:rPr>
          <w:rFonts w:asciiTheme="majorHAnsi" w:hAnsiTheme="majorHAnsi"/>
          <w:sz w:val="24"/>
          <w:szCs w:val="24"/>
        </w:rPr>
        <w:t>exclusively</w:t>
      </w:r>
      <w:r w:rsidRPr="008F7338">
        <w:rPr>
          <w:rFonts w:asciiTheme="majorHAnsi" w:hAnsiTheme="majorHAnsi"/>
          <w:spacing w:val="-3"/>
          <w:sz w:val="24"/>
          <w:szCs w:val="24"/>
        </w:rPr>
        <w:t xml:space="preserve"> </w:t>
      </w:r>
      <w:r w:rsidRPr="008F7338">
        <w:rPr>
          <w:rFonts w:asciiTheme="majorHAnsi" w:hAnsiTheme="majorHAnsi"/>
          <w:sz w:val="24"/>
          <w:szCs w:val="24"/>
        </w:rPr>
        <w:t>for</w:t>
      </w:r>
      <w:r w:rsidRPr="008F7338">
        <w:rPr>
          <w:rFonts w:asciiTheme="majorHAnsi" w:hAnsiTheme="majorHAnsi"/>
          <w:spacing w:val="-1"/>
          <w:sz w:val="24"/>
          <w:szCs w:val="24"/>
        </w:rPr>
        <w:t xml:space="preserve"> </w:t>
      </w:r>
      <w:r w:rsidRPr="008F7338">
        <w:rPr>
          <w:rFonts w:asciiTheme="majorHAnsi" w:hAnsiTheme="majorHAnsi"/>
          <w:sz w:val="24"/>
          <w:szCs w:val="24"/>
        </w:rPr>
        <w:t>the</w:t>
      </w:r>
      <w:r w:rsidRPr="008F7338">
        <w:rPr>
          <w:rFonts w:asciiTheme="majorHAnsi" w:hAnsiTheme="majorHAnsi"/>
          <w:spacing w:val="-1"/>
          <w:sz w:val="24"/>
          <w:szCs w:val="24"/>
        </w:rPr>
        <w:t xml:space="preserve"> </w:t>
      </w:r>
      <w:r w:rsidRPr="008F7338">
        <w:rPr>
          <w:rFonts w:asciiTheme="majorHAnsi" w:hAnsiTheme="majorHAnsi"/>
          <w:sz w:val="24"/>
          <w:szCs w:val="24"/>
        </w:rPr>
        <w:t>purpose</w:t>
      </w:r>
      <w:r w:rsidRPr="008F7338">
        <w:rPr>
          <w:rFonts w:asciiTheme="majorHAnsi" w:hAnsiTheme="majorHAnsi"/>
          <w:spacing w:val="-2"/>
          <w:sz w:val="24"/>
          <w:szCs w:val="24"/>
        </w:rPr>
        <w:t xml:space="preserve"> </w:t>
      </w:r>
      <w:r w:rsidRPr="008F7338">
        <w:rPr>
          <w:rFonts w:asciiTheme="majorHAnsi" w:hAnsiTheme="majorHAnsi"/>
          <w:sz w:val="24"/>
          <w:szCs w:val="24"/>
        </w:rPr>
        <w:t>of</w:t>
      </w:r>
      <w:r w:rsidRPr="008F7338">
        <w:rPr>
          <w:rFonts w:asciiTheme="majorHAnsi" w:hAnsiTheme="majorHAnsi"/>
          <w:spacing w:val="-1"/>
          <w:sz w:val="24"/>
          <w:szCs w:val="24"/>
        </w:rPr>
        <w:t xml:space="preserve"> </w:t>
      </w:r>
      <w:r w:rsidRPr="008F7338">
        <w:rPr>
          <w:rFonts w:asciiTheme="majorHAnsi" w:hAnsiTheme="majorHAnsi"/>
          <w:sz w:val="24"/>
          <w:szCs w:val="24"/>
        </w:rPr>
        <w:t>servicing</w:t>
      </w:r>
      <w:r w:rsidRPr="008F7338">
        <w:rPr>
          <w:rFonts w:asciiTheme="majorHAnsi" w:hAnsiTheme="majorHAnsi"/>
          <w:spacing w:val="-2"/>
          <w:sz w:val="24"/>
          <w:szCs w:val="24"/>
        </w:rPr>
        <w:t xml:space="preserve"> </w:t>
      </w:r>
      <w:r w:rsidRPr="008F7338">
        <w:rPr>
          <w:rFonts w:asciiTheme="majorHAnsi" w:hAnsiTheme="majorHAnsi"/>
          <w:sz w:val="24"/>
          <w:szCs w:val="24"/>
        </w:rPr>
        <w:t>a</w:t>
      </w:r>
      <w:r w:rsidRPr="008F7338">
        <w:rPr>
          <w:rFonts w:asciiTheme="majorHAnsi" w:hAnsiTheme="majorHAnsi"/>
          <w:spacing w:val="-2"/>
          <w:sz w:val="24"/>
          <w:szCs w:val="24"/>
        </w:rPr>
        <w:t xml:space="preserve"> </w:t>
      </w:r>
      <w:r w:rsidRPr="008F7338">
        <w:rPr>
          <w:rFonts w:asciiTheme="majorHAnsi" w:hAnsiTheme="majorHAnsi"/>
          <w:sz w:val="24"/>
          <w:szCs w:val="24"/>
        </w:rPr>
        <w:t>specific contract</w:t>
      </w:r>
    </w:p>
    <w:p w:rsidR="008F7338" w:rsidRPr="008F7338" w:rsidRDefault="008F7338" w:rsidP="008F7338">
      <w:pPr>
        <w:pStyle w:val="ListParagraph"/>
        <w:widowControl w:val="0"/>
        <w:numPr>
          <w:ilvl w:val="2"/>
          <w:numId w:val="3"/>
        </w:numPr>
        <w:tabs>
          <w:tab w:val="left" w:pos="1209"/>
        </w:tabs>
        <w:autoSpaceDE w:val="0"/>
        <w:autoSpaceDN w:val="0"/>
        <w:spacing w:after="0" w:line="240" w:lineRule="auto"/>
        <w:contextualSpacing w:val="0"/>
        <w:jc w:val="both"/>
        <w:rPr>
          <w:rFonts w:asciiTheme="majorHAnsi" w:hAnsiTheme="majorHAnsi"/>
          <w:sz w:val="24"/>
          <w:szCs w:val="24"/>
        </w:rPr>
      </w:pPr>
      <w:r w:rsidRPr="008F7338">
        <w:rPr>
          <w:rFonts w:asciiTheme="majorHAnsi" w:hAnsiTheme="majorHAnsi"/>
          <w:b/>
          <w:sz w:val="24"/>
          <w:szCs w:val="24"/>
        </w:rPr>
        <w:t>Type</w:t>
      </w:r>
      <w:r w:rsidRPr="008F7338">
        <w:rPr>
          <w:rFonts w:asciiTheme="majorHAnsi" w:hAnsiTheme="majorHAnsi"/>
          <w:b/>
          <w:spacing w:val="-6"/>
          <w:sz w:val="24"/>
          <w:szCs w:val="24"/>
        </w:rPr>
        <w:t xml:space="preserve"> </w:t>
      </w:r>
      <w:r w:rsidRPr="008F7338">
        <w:rPr>
          <w:rFonts w:asciiTheme="majorHAnsi" w:hAnsiTheme="majorHAnsi"/>
          <w:b/>
          <w:sz w:val="24"/>
          <w:szCs w:val="24"/>
        </w:rPr>
        <w:t>4</w:t>
      </w:r>
      <w:r w:rsidRPr="008F7338">
        <w:rPr>
          <w:rFonts w:asciiTheme="majorHAnsi" w:hAnsiTheme="majorHAnsi"/>
          <w:sz w:val="24"/>
          <w:szCs w:val="24"/>
        </w:rPr>
        <w:t>:</w:t>
      </w:r>
      <w:r w:rsidRPr="008F7338">
        <w:rPr>
          <w:rFonts w:asciiTheme="majorHAnsi" w:hAnsiTheme="majorHAnsi"/>
          <w:spacing w:val="-3"/>
          <w:sz w:val="24"/>
          <w:szCs w:val="24"/>
        </w:rPr>
        <w:t xml:space="preserve"> </w:t>
      </w:r>
      <w:r w:rsidRPr="008F7338">
        <w:rPr>
          <w:rFonts w:asciiTheme="majorHAnsi" w:hAnsiTheme="majorHAnsi"/>
          <w:sz w:val="24"/>
          <w:szCs w:val="24"/>
        </w:rPr>
        <w:t>Individuals</w:t>
      </w:r>
      <w:r w:rsidRPr="008F7338">
        <w:rPr>
          <w:rFonts w:asciiTheme="majorHAnsi" w:hAnsiTheme="majorHAnsi"/>
          <w:spacing w:val="-2"/>
          <w:sz w:val="24"/>
          <w:szCs w:val="24"/>
        </w:rPr>
        <w:t xml:space="preserve"> </w:t>
      </w:r>
      <w:r w:rsidRPr="008F7338">
        <w:rPr>
          <w:rFonts w:asciiTheme="majorHAnsi" w:hAnsiTheme="majorHAnsi"/>
          <w:sz w:val="24"/>
          <w:szCs w:val="24"/>
        </w:rPr>
        <w:t>or</w:t>
      </w:r>
      <w:r w:rsidRPr="008F7338">
        <w:rPr>
          <w:rFonts w:asciiTheme="majorHAnsi" w:hAnsiTheme="majorHAnsi"/>
          <w:spacing w:val="-5"/>
          <w:sz w:val="24"/>
          <w:szCs w:val="24"/>
        </w:rPr>
        <w:t xml:space="preserve"> </w:t>
      </w:r>
      <w:r w:rsidRPr="008F7338">
        <w:rPr>
          <w:rFonts w:asciiTheme="majorHAnsi" w:hAnsiTheme="majorHAnsi"/>
          <w:sz w:val="24"/>
          <w:szCs w:val="24"/>
        </w:rPr>
        <w:t>Teams</w:t>
      </w:r>
      <w:r w:rsidRPr="008F7338">
        <w:rPr>
          <w:rFonts w:asciiTheme="majorHAnsi" w:hAnsiTheme="majorHAnsi"/>
          <w:spacing w:val="-3"/>
          <w:sz w:val="24"/>
          <w:szCs w:val="24"/>
        </w:rPr>
        <w:t xml:space="preserve"> </w:t>
      </w:r>
      <w:r w:rsidRPr="008F7338">
        <w:rPr>
          <w:rFonts w:asciiTheme="majorHAnsi" w:hAnsiTheme="majorHAnsi"/>
          <w:sz w:val="24"/>
          <w:szCs w:val="24"/>
        </w:rPr>
        <w:t>from</w:t>
      </w:r>
      <w:r w:rsidRPr="008F7338">
        <w:rPr>
          <w:rFonts w:asciiTheme="majorHAnsi" w:hAnsiTheme="majorHAnsi"/>
          <w:spacing w:val="-2"/>
          <w:sz w:val="24"/>
          <w:szCs w:val="24"/>
        </w:rPr>
        <w:t xml:space="preserve"> </w:t>
      </w:r>
      <w:r w:rsidRPr="008F7338">
        <w:rPr>
          <w:rFonts w:asciiTheme="majorHAnsi" w:hAnsiTheme="majorHAnsi"/>
          <w:sz w:val="24"/>
          <w:szCs w:val="24"/>
        </w:rPr>
        <w:t>RNBGU,</w:t>
      </w:r>
      <w:r w:rsidRPr="008F7338">
        <w:rPr>
          <w:rFonts w:asciiTheme="majorHAnsi" w:hAnsiTheme="majorHAnsi"/>
          <w:spacing w:val="-3"/>
          <w:sz w:val="24"/>
          <w:szCs w:val="24"/>
        </w:rPr>
        <w:t xml:space="preserve"> </w:t>
      </w:r>
      <w:r w:rsidRPr="008F7338">
        <w:rPr>
          <w:rFonts w:asciiTheme="majorHAnsi" w:hAnsiTheme="majorHAnsi"/>
          <w:sz w:val="24"/>
          <w:szCs w:val="24"/>
        </w:rPr>
        <w:t>using</w:t>
      </w:r>
      <w:r w:rsidRPr="008F7338">
        <w:rPr>
          <w:rFonts w:asciiTheme="majorHAnsi" w:hAnsiTheme="majorHAnsi"/>
          <w:spacing w:val="-2"/>
          <w:sz w:val="24"/>
          <w:szCs w:val="24"/>
        </w:rPr>
        <w:t xml:space="preserve"> </w:t>
      </w:r>
      <w:r w:rsidRPr="008F7338">
        <w:rPr>
          <w:rFonts w:asciiTheme="majorHAnsi" w:hAnsiTheme="majorHAnsi"/>
          <w:sz w:val="24"/>
          <w:szCs w:val="24"/>
        </w:rPr>
        <w:t>laboratory</w:t>
      </w:r>
      <w:r w:rsidRPr="008F7338">
        <w:rPr>
          <w:rFonts w:asciiTheme="majorHAnsi" w:hAnsiTheme="majorHAnsi"/>
          <w:spacing w:val="-4"/>
          <w:sz w:val="24"/>
          <w:szCs w:val="24"/>
        </w:rPr>
        <w:t xml:space="preserve"> </w:t>
      </w:r>
      <w:r w:rsidRPr="008F7338">
        <w:rPr>
          <w:rFonts w:asciiTheme="majorHAnsi" w:hAnsiTheme="majorHAnsi"/>
          <w:sz w:val="24"/>
          <w:szCs w:val="24"/>
        </w:rPr>
        <w:t>facilities</w:t>
      </w:r>
      <w:r w:rsidRPr="008F7338">
        <w:rPr>
          <w:rFonts w:asciiTheme="majorHAnsi" w:hAnsiTheme="majorHAnsi"/>
          <w:spacing w:val="-3"/>
          <w:sz w:val="24"/>
          <w:szCs w:val="24"/>
        </w:rPr>
        <w:t xml:space="preserve"> </w:t>
      </w:r>
      <w:r w:rsidRPr="008F7338">
        <w:rPr>
          <w:rFonts w:asciiTheme="majorHAnsi" w:hAnsiTheme="majorHAnsi"/>
          <w:sz w:val="24"/>
          <w:szCs w:val="24"/>
        </w:rPr>
        <w:t>of</w:t>
      </w:r>
      <w:r w:rsidRPr="008F7338">
        <w:rPr>
          <w:rFonts w:asciiTheme="majorHAnsi" w:hAnsiTheme="majorHAnsi"/>
          <w:spacing w:val="-3"/>
          <w:sz w:val="24"/>
          <w:szCs w:val="24"/>
        </w:rPr>
        <w:t xml:space="preserve"> </w:t>
      </w:r>
      <w:r w:rsidRPr="008F7338">
        <w:rPr>
          <w:rFonts w:asciiTheme="majorHAnsi" w:hAnsiTheme="majorHAnsi"/>
          <w:sz w:val="24"/>
          <w:szCs w:val="24"/>
        </w:rPr>
        <w:t>the</w:t>
      </w:r>
      <w:r w:rsidRPr="008F7338">
        <w:rPr>
          <w:rFonts w:asciiTheme="majorHAnsi" w:hAnsiTheme="majorHAnsi"/>
          <w:spacing w:val="1"/>
          <w:sz w:val="24"/>
          <w:szCs w:val="24"/>
        </w:rPr>
        <w:t xml:space="preserve"> </w:t>
      </w:r>
      <w:r w:rsidRPr="008F7338">
        <w:rPr>
          <w:rFonts w:asciiTheme="majorHAnsi" w:hAnsiTheme="majorHAnsi"/>
          <w:sz w:val="24"/>
          <w:szCs w:val="24"/>
        </w:rPr>
        <w:t>RNBGU</w:t>
      </w:r>
    </w:p>
    <w:p w:rsidR="008F7338" w:rsidRPr="008F7338" w:rsidRDefault="008F7338" w:rsidP="008F7338">
      <w:pPr>
        <w:pStyle w:val="ListParagraph"/>
        <w:widowControl w:val="0"/>
        <w:numPr>
          <w:ilvl w:val="2"/>
          <w:numId w:val="3"/>
        </w:numPr>
        <w:tabs>
          <w:tab w:val="left" w:pos="1208"/>
          <w:tab w:val="left" w:pos="1209"/>
        </w:tabs>
        <w:autoSpaceDE w:val="0"/>
        <w:autoSpaceDN w:val="0"/>
        <w:spacing w:after="0" w:line="240" w:lineRule="auto"/>
        <w:contextualSpacing w:val="0"/>
        <w:jc w:val="both"/>
        <w:rPr>
          <w:rFonts w:asciiTheme="majorHAnsi" w:hAnsiTheme="majorHAnsi"/>
          <w:sz w:val="24"/>
          <w:szCs w:val="24"/>
        </w:rPr>
      </w:pPr>
      <w:r w:rsidRPr="008F7338">
        <w:rPr>
          <w:rFonts w:asciiTheme="majorHAnsi" w:hAnsiTheme="majorHAnsi"/>
          <w:b/>
          <w:sz w:val="24"/>
          <w:szCs w:val="24"/>
        </w:rPr>
        <w:t>Type</w:t>
      </w:r>
      <w:r w:rsidRPr="008F7338">
        <w:rPr>
          <w:rFonts w:asciiTheme="majorHAnsi" w:hAnsiTheme="majorHAnsi"/>
          <w:b/>
          <w:spacing w:val="-5"/>
          <w:sz w:val="24"/>
          <w:szCs w:val="24"/>
        </w:rPr>
        <w:t xml:space="preserve"> </w:t>
      </w:r>
      <w:r w:rsidRPr="008F7338">
        <w:rPr>
          <w:rFonts w:asciiTheme="majorHAnsi" w:hAnsiTheme="majorHAnsi"/>
          <w:b/>
          <w:sz w:val="24"/>
          <w:szCs w:val="24"/>
        </w:rPr>
        <w:t>5</w:t>
      </w:r>
      <w:r w:rsidRPr="008F7338">
        <w:rPr>
          <w:rFonts w:asciiTheme="majorHAnsi" w:hAnsiTheme="majorHAnsi"/>
          <w:sz w:val="24"/>
          <w:szCs w:val="24"/>
        </w:rPr>
        <w:t>:</w:t>
      </w:r>
      <w:r w:rsidRPr="008F7338">
        <w:rPr>
          <w:rFonts w:asciiTheme="majorHAnsi" w:hAnsiTheme="majorHAnsi"/>
          <w:spacing w:val="-3"/>
          <w:sz w:val="24"/>
          <w:szCs w:val="24"/>
        </w:rPr>
        <w:t xml:space="preserve"> </w:t>
      </w:r>
      <w:r w:rsidRPr="008F7338">
        <w:rPr>
          <w:rFonts w:asciiTheme="majorHAnsi" w:hAnsiTheme="majorHAnsi"/>
          <w:sz w:val="24"/>
          <w:szCs w:val="24"/>
        </w:rPr>
        <w:t>Whole</w:t>
      </w:r>
      <w:r w:rsidRPr="008F7338">
        <w:rPr>
          <w:rFonts w:asciiTheme="majorHAnsi" w:hAnsiTheme="majorHAnsi"/>
          <w:spacing w:val="-2"/>
          <w:sz w:val="24"/>
          <w:szCs w:val="24"/>
        </w:rPr>
        <w:t xml:space="preserve"> </w:t>
      </w:r>
      <w:r w:rsidRPr="008F7338">
        <w:rPr>
          <w:rFonts w:asciiTheme="majorHAnsi" w:hAnsiTheme="majorHAnsi"/>
          <w:sz w:val="24"/>
          <w:szCs w:val="24"/>
        </w:rPr>
        <w:t xml:space="preserve">departments </w:t>
      </w:r>
      <w:r w:rsidR="003B23FC">
        <w:rPr>
          <w:rFonts w:asciiTheme="majorHAnsi" w:hAnsiTheme="majorHAnsi"/>
          <w:sz w:val="24"/>
          <w:szCs w:val="24"/>
        </w:rPr>
        <w:t xml:space="preserve"> </w:t>
      </w:r>
      <w:r w:rsidRPr="008F7338">
        <w:rPr>
          <w:rFonts w:asciiTheme="majorHAnsi" w:hAnsiTheme="majorHAnsi"/>
          <w:sz w:val="24"/>
          <w:szCs w:val="24"/>
        </w:rPr>
        <w:t>within</w:t>
      </w:r>
      <w:r w:rsidRPr="008F7338">
        <w:rPr>
          <w:rFonts w:asciiTheme="majorHAnsi" w:hAnsiTheme="majorHAnsi"/>
          <w:spacing w:val="-3"/>
          <w:sz w:val="24"/>
          <w:szCs w:val="24"/>
        </w:rPr>
        <w:t xml:space="preserve"> </w:t>
      </w:r>
      <w:r w:rsidRPr="008F7338">
        <w:rPr>
          <w:rFonts w:asciiTheme="majorHAnsi" w:hAnsiTheme="majorHAnsi"/>
          <w:sz w:val="24"/>
          <w:szCs w:val="24"/>
        </w:rPr>
        <w:t>the</w:t>
      </w:r>
      <w:r w:rsidRPr="008F7338">
        <w:rPr>
          <w:rFonts w:asciiTheme="majorHAnsi" w:hAnsiTheme="majorHAnsi"/>
          <w:spacing w:val="-3"/>
          <w:sz w:val="24"/>
          <w:szCs w:val="24"/>
        </w:rPr>
        <w:t xml:space="preserve"> </w:t>
      </w:r>
      <w:r w:rsidRPr="008F7338">
        <w:rPr>
          <w:rFonts w:asciiTheme="majorHAnsi" w:hAnsiTheme="majorHAnsi"/>
          <w:sz w:val="24"/>
          <w:szCs w:val="24"/>
        </w:rPr>
        <w:t>RNBGU</w:t>
      </w:r>
    </w:p>
    <w:p w:rsidR="008F7338" w:rsidRPr="008F7338" w:rsidRDefault="008F7338" w:rsidP="008F7338">
      <w:pPr>
        <w:pStyle w:val="ListParagraph"/>
        <w:spacing w:after="0"/>
        <w:jc w:val="both"/>
        <w:rPr>
          <w:rFonts w:asciiTheme="majorHAnsi" w:hAnsiTheme="majorHAnsi"/>
          <w:sz w:val="24"/>
          <w:szCs w:val="24"/>
        </w:rPr>
      </w:pPr>
    </w:p>
    <w:p w:rsidR="008F7338" w:rsidRPr="003B23FC" w:rsidRDefault="008F7338" w:rsidP="008F7338">
      <w:pPr>
        <w:jc w:val="both"/>
        <w:rPr>
          <w:rFonts w:asciiTheme="majorHAnsi" w:hAnsiTheme="majorHAnsi"/>
          <w:b/>
          <w:sz w:val="24"/>
          <w:szCs w:val="24"/>
        </w:rPr>
      </w:pPr>
      <w:r w:rsidRPr="008F7338">
        <w:rPr>
          <w:rFonts w:asciiTheme="majorHAnsi" w:hAnsiTheme="majorHAnsi"/>
          <w:sz w:val="24"/>
          <w:szCs w:val="24"/>
        </w:rPr>
        <w:t xml:space="preserve">The consultancies related to the practicability study reports of management concepts promote the student participation to conduct the social activities, legal aids and survey work. The faculties working on consultancies integrate the projects as part of the curricular activities and promote related student internships and Project Based Learning. </w:t>
      </w:r>
      <w:r w:rsidRPr="003B23FC">
        <w:rPr>
          <w:rFonts w:asciiTheme="majorHAnsi" w:hAnsiTheme="majorHAnsi"/>
          <w:b/>
          <w:sz w:val="24"/>
          <w:szCs w:val="24"/>
        </w:rPr>
        <w:t>Students involved in consultancy with the assigned faculties, learn and apply different methodologies to:</w:t>
      </w:r>
    </w:p>
    <w:p w:rsidR="008F7338" w:rsidRPr="008F7338" w:rsidRDefault="008F7338" w:rsidP="008F7338">
      <w:pPr>
        <w:pStyle w:val="ListParagraph"/>
        <w:numPr>
          <w:ilvl w:val="0"/>
          <w:numId w:val="4"/>
        </w:numPr>
        <w:jc w:val="both"/>
        <w:rPr>
          <w:rFonts w:asciiTheme="majorHAnsi" w:hAnsiTheme="majorHAnsi"/>
          <w:sz w:val="24"/>
          <w:szCs w:val="24"/>
        </w:rPr>
      </w:pPr>
      <w:r w:rsidRPr="008F7338">
        <w:rPr>
          <w:rFonts w:asciiTheme="majorHAnsi" w:hAnsiTheme="majorHAnsi"/>
          <w:sz w:val="24"/>
          <w:szCs w:val="24"/>
        </w:rPr>
        <w:t>Evaluate a business, its markets and positioning, internal capabilities needed for success</w:t>
      </w:r>
    </w:p>
    <w:p w:rsidR="008F7338" w:rsidRPr="008F7338" w:rsidRDefault="008F7338" w:rsidP="008F7338">
      <w:pPr>
        <w:pStyle w:val="ListParagraph"/>
        <w:numPr>
          <w:ilvl w:val="0"/>
          <w:numId w:val="4"/>
        </w:numPr>
        <w:jc w:val="both"/>
        <w:rPr>
          <w:rFonts w:asciiTheme="majorHAnsi" w:hAnsiTheme="majorHAnsi"/>
          <w:sz w:val="24"/>
          <w:szCs w:val="24"/>
        </w:rPr>
      </w:pPr>
      <w:r w:rsidRPr="008F7338">
        <w:rPr>
          <w:rFonts w:asciiTheme="majorHAnsi" w:hAnsiTheme="majorHAnsi"/>
          <w:sz w:val="24"/>
          <w:szCs w:val="24"/>
        </w:rPr>
        <w:t>Communicating with clients, interviewing employees, managers and other stake holders.</w:t>
      </w:r>
    </w:p>
    <w:p w:rsidR="008F7338" w:rsidRPr="008F7338" w:rsidRDefault="008F7338" w:rsidP="008F7338">
      <w:pPr>
        <w:pStyle w:val="ListParagraph"/>
        <w:numPr>
          <w:ilvl w:val="0"/>
          <w:numId w:val="4"/>
        </w:numPr>
        <w:jc w:val="both"/>
        <w:rPr>
          <w:rFonts w:asciiTheme="majorHAnsi" w:hAnsiTheme="majorHAnsi"/>
          <w:sz w:val="24"/>
          <w:szCs w:val="24"/>
        </w:rPr>
      </w:pPr>
      <w:r w:rsidRPr="008F7338">
        <w:rPr>
          <w:rFonts w:asciiTheme="majorHAnsi" w:hAnsiTheme="majorHAnsi"/>
          <w:sz w:val="24"/>
          <w:szCs w:val="24"/>
        </w:rPr>
        <w:t>Running focus groups and facilitating workshops</w:t>
      </w:r>
    </w:p>
    <w:p w:rsidR="008F7338" w:rsidRPr="008F7338" w:rsidRDefault="008F7338" w:rsidP="008F7338">
      <w:pPr>
        <w:pStyle w:val="ListParagraph"/>
        <w:numPr>
          <w:ilvl w:val="0"/>
          <w:numId w:val="4"/>
        </w:numPr>
        <w:jc w:val="both"/>
        <w:rPr>
          <w:rFonts w:asciiTheme="majorHAnsi" w:hAnsiTheme="majorHAnsi"/>
          <w:sz w:val="24"/>
          <w:szCs w:val="24"/>
        </w:rPr>
      </w:pPr>
      <w:r w:rsidRPr="008F7338">
        <w:rPr>
          <w:rFonts w:asciiTheme="majorHAnsi" w:hAnsiTheme="majorHAnsi"/>
          <w:sz w:val="24"/>
          <w:szCs w:val="24"/>
        </w:rPr>
        <w:t>Preparing business proposals.</w:t>
      </w:r>
    </w:p>
    <w:sectPr w:rsidR="008F7338" w:rsidRPr="008F7338" w:rsidSect="008F733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0C3" w:rsidRDefault="00FE60C3" w:rsidP="00772429">
      <w:pPr>
        <w:spacing w:after="0" w:line="240" w:lineRule="auto"/>
      </w:pPr>
      <w:r>
        <w:separator/>
      </w:r>
    </w:p>
  </w:endnote>
  <w:endnote w:type="continuationSeparator" w:id="1">
    <w:p w:rsidR="00FE60C3" w:rsidRDefault="00FE60C3" w:rsidP="007724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429" w:rsidRDefault="00772429">
    <w:pPr>
      <w:pStyle w:val="Footer"/>
    </w:pPr>
  </w:p>
  <w:p w:rsidR="00772429" w:rsidRDefault="007724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0C3" w:rsidRDefault="00FE60C3" w:rsidP="00772429">
      <w:pPr>
        <w:spacing w:after="0" w:line="240" w:lineRule="auto"/>
      </w:pPr>
      <w:r>
        <w:separator/>
      </w:r>
    </w:p>
  </w:footnote>
  <w:footnote w:type="continuationSeparator" w:id="1">
    <w:p w:rsidR="00FE60C3" w:rsidRDefault="00FE60C3" w:rsidP="007724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35062"/>
    <w:multiLevelType w:val="hybridMultilevel"/>
    <w:tmpl w:val="B816C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165480"/>
    <w:multiLevelType w:val="hybridMultilevel"/>
    <w:tmpl w:val="FD38D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750620"/>
    <w:multiLevelType w:val="hybridMultilevel"/>
    <w:tmpl w:val="3248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48362D"/>
    <w:multiLevelType w:val="hybridMultilevel"/>
    <w:tmpl w:val="13480650"/>
    <w:lvl w:ilvl="0" w:tplc="88C0D824">
      <w:start w:val="1"/>
      <w:numFmt w:val="lowerLetter"/>
      <w:lvlText w:val="%1."/>
      <w:lvlJc w:val="left"/>
      <w:pPr>
        <w:ind w:left="851" w:hanging="360"/>
        <w:jc w:val="left"/>
      </w:pPr>
      <w:rPr>
        <w:rFonts w:ascii="Cambria" w:eastAsia="Cambria" w:hAnsi="Cambria" w:cs="Cambria" w:hint="default"/>
        <w:spacing w:val="-1"/>
        <w:w w:val="100"/>
        <w:sz w:val="22"/>
        <w:szCs w:val="22"/>
        <w:lang w:val="en-US" w:eastAsia="en-US" w:bidi="ar-SA"/>
      </w:rPr>
    </w:lvl>
    <w:lvl w:ilvl="1" w:tplc="69C2A27E">
      <w:start w:val="1"/>
      <w:numFmt w:val="lowerLetter"/>
      <w:lvlText w:val="%2."/>
      <w:lvlJc w:val="left"/>
      <w:pPr>
        <w:ind w:left="1122" w:hanging="420"/>
        <w:jc w:val="left"/>
      </w:pPr>
      <w:rPr>
        <w:rFonts w:ascii="Cambria" w:eastAsia="Cambria" w:hAnsi="Cambria" w:cs="Cambria" w:hint="default"/>
        <w:spacing w:val="-1"/>
        <w:w w:val="100"/>
        <w:sz w:val="22"/>
        <w:szCs w:val="22"/>
        <w:lang w:val="en-US" w:eastAsia="en-US" w:bidi="ar-SA"/>
      </w:rPr>
    </w:lvl>
    <w:lvl w:ilvl="2" w:tplc="43CE9A3C">
      <w:start w:val="1"/>
      <w:numFmt w:val="lowerRoman"/>
      <w:lvlText w:val="%3."/>
      <w:lvlJc w:val="left"/>
      <w:pPr>
        <w:ind w:left="1208" w:hanging="358"/>
        <w:jc w:val="left"/>
      </w:pPr>
      <w:rPr>
        <w:rFonts w:ascii="Cambria" w:eastAsia="Cambria" w:hAnsi="Cambria" w:cs="Cambria" w:hint="default"/>
        <w:w w:val="100"/>
        <w:sz w:val="22"/>
        <w:szCs w:val="22"/>
        <w:lang w:val="en-US" w:eastAsia="en-US" w:bidi="ar-SA"/>
      </w:rPr>
    </w:lvl>
    <w:lvl w:ilvl="3" w:tplc="5A54C65A">
      <w:numFmt w:val="bullet"/>
      <w:lvlText w:val="•"/>
      <w:lvlJc w:val="left"/>
      <w:pPr>
        <w:ind w:left="2298" w:hanging="358"/>
      </w:pPr>
      <w:rPr>
        <w:rFonts w:hint="default"/>
        <w:lang w:val="en-US" w:eastAsia="en-US" w:bidi="ar-SA"/>
      </w:rPr>
    </w:lvl>
    <w:lvl w:ilvl="4" w:tplc="FE583F52">
      <w:numFmt w:val="bullet"/>
      <w:lvlText w:val="•"/>
      <w:lvlJc w:val="left"/>
      <w:pPr>
        <w:ind w:left="3396" w:hanging="358"/>
      </w:pPr>
      <w:rPr>
        <w:rFonts w:hint="default"/>
        <w:lang w:val="en-US" w:eastAsia="en-US" w:bidi="ar-SA"/>
      </w:rPr>
    </w:lvl>
    <w:lvl w:ilvl="5" w:tplc="7E502DD4">
      <w:numFmt w:val="bullet"/>
      <w:lvlText w:val="•"/>
      <w:lvlJc w:val="left"/>
      <w:pPr>
        <w:ind w:left="4494" w:hanging="358"/>
      </w:pPr>
      <w:rPr>
        <w:rFonts w:hint="default"/>
        <w:lang w:val="en-US" w:eastAsia="en-US" w:bidi="ar-SA"/>
      </w:rPr>
    </w:lvl>
    <w:lvl w:ilvl="6" w:tplc="9BCED276">
      <w:numFmt w:val="bullet"/>
      <w:lvlText w:val="•"/>
      <w:lvlJc w:val="left"/>
      <w:pPr>
        <w:ind w:left="5593" w:hanging="358"/>
      </w:pPr>
      <w:rPr>
        <w:rFonts w:hint="default"/>
        <w:lang w:val="en-US" w:eastAsia="en-US" w:bidi="ar-SA"/>
      </w:rPr>
    </w:lvl>
    <w:lvl w:ilvl="7" w:tplc="7384EE7C">
      <w:numFmt w:val="bullet"/>
      <w:lvlText w:val="•"/>
      <w:lvlJc w:val="left"/>
      <w:pPr>
        <w:ind w:left="6691" w:hanging="358"/>
      </w:pPr>
      <w:rPr>
        <w:rFonts w:hint="default"/>
        <w:lang w:val="en-US" w:eastAsia="en-US" w:bidi="ar-SA"/>
      </w:rPr>
    </w:lvl>
    <w:lvl w:ilvl="8" w:tplc="918AC8F2">
      <w:numFmt w:val="bullet"/>
      <w:lvlText w:val="•"/>
      <w:lvlJc w:val="left"/>
      <w:pPr>
        <w:ind w:left="7789" w:hanging="358"/>
      </w:pPr>
      <w:rPr>
        <w:rFonts w:hint="default"/>
        <w:lang w:val="en-US"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B2BEF"/>
    <w:rsid w:val="00055DE5"/>
    <w:rsid w:val="00144498"/>
    <w:rsid w:val="001F0B23"/>
    <w:rsid w:val="003B23FC"/>
    <w:rsid w:val="00476C41"/>
    <w:rsid w:val="004909F7"/>
    <w:rsid w:val="00556610"/>
    <w:rsid w:val="00572073"/>
    <w:rsid w:val="00572DC1"/>
    <w:rsid w:val="00640F58"/>
    <w:rsid w:val="00652436"/>
    <w:rsid w:val="006B2BEF"/>
    <w:rsid w:val="00745135"/>
    <w:rsid w:val="00772429"/>
    <w:rsid w:val="008F7338"/>
    <w:rsid w:val="00960748"/>
    <w:rsid w:val="00A3345F"/>
    <w:rsid w:val="00B941B0"/>
    <w:rsid w:val="00BA54D2"/>
    <w:rsid w:val="00C162DF"/>
    <w:rsid w:val="00D05FC2"/>
    <w:rsid w:val="00DA3004"/>
    <w:rsid w:val="00DF135B"/>
    <w:rsid w:val="00DF1AE0"/>
    <w:rsid w:val="00FC131D"/>
    <w:rsid w:val="00FE60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31D"/>
  </w:style>
  <w:style w:type="paragraph" w:styleId="Heading2">
    <w:name w:val="heading 2"/>
    <w:basedOn w:val="Normal"/>
    <w:link w:val="Heading2Char"/>
    <w:uiPriority w:val="1"/>
    <w:qFormat/>
    <w:rsid w:val="008F7338"/>
    <w:pPr>
      <w:widowControl w:val="0"/>
      <w:autoSpaceDE w:val="0"/>
      <w:autoSpaceDN w:val="0"/>
      <w:spacing w:after="0" w:line="240" w:lineRule="auto"/>
      <w:ind w:left="488"/>
      <w:outlineLvl w:val="1"/>
    </w:pPr>
    <w:rPr>
      <w:rFonts w:ascii="Cambria" w:eastAsia="Cambria" w:hAnsi="Cambria" w:cs="Cambria"/>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BEF"/>
    <w:rPr>
      <w:rFonts w:ascii="Tahoma" w:hAnsi="Tahoma" w:cs="Tahoma"/>
      <w:sz w:val="16"/>
      <w:szCs w:val="16"/>
    </w:rPr>
  </w:style>
  <w:style w:type="paragraph" w:styleId="Header">
    <w:name w:val="header"/>
    <w:basedOn w:val="Normal"/>
    <w:link w:val="HeaderChar"/>
    <w:uiPriority w:val="99"/>
    <w:semiHidden/>
    <w:unhideWhenUsed/>
    <w:rsid w:val="007724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2429"/>
  </w:style>
  <w:style w:type="paragraph" w:styleId="Footer">
    <w:name w:val="footer"/>
    <w:basedOn w:val="Normal"/>
    <w:link w:val="FooterChar"/>
    <w:uiPriority w:val="99"/>
    <w:unhideWhenUsed/>
    <w:rsid w:val="00772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429"/>
  </w:style>
  <w:style w:type="character" w:customStyle="1" w:styleId="Heading2Char">
    <w:name w:val="Heading 2 Char"/>
    <w:basedOn w:val="DefaultParagraphFont"/>
    <w:link w:val="Heading2"/>
    <w:uiPriority w:val="1"/>
    <w:rsid w:val="008F7338"/>
    <w:rPr>
      <w:rFonts w:ascii="Cambria" w:eastAsia="Cambria" w:hAnsi="Cambria" w:cs="Cambria"/>
      <w:b/>
      <w:bCs/>
      <w:u w:val="single" w:color="000000"/>
    </w:rPr>
  </w:style>
  <w:style w:type="paragraph" w:styleId="NormalWeb">
    <w:name w:val="Normal (Web)"/>
    <w:basedOn w:val="Normal"/>
    <w:uiPriority w:val="99"/>
    <w:unhideWhenUsed/>
    <w:rsid w:val="008F73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8F7338"/>
    <w:pPr>
      <w:ind w:left="720"/>
      <w:contextualSpacing/>
    </w:pPr>
  </w:style>
  <w:style w:type="paragraph" w:styleId="BodyText">
    <w:name w:val="Body Text"/>
    <w:basedOn w:val="Normal"/>
    <w:link w:val="BodyTextChar"/>
    <w:uiPriority w:val="1"/>
    <w:qFormat/>
    <w:rsid w:val="008F7338"/>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8F7338"/>
    <w:rPr>
      <w:rFonts w:ascii="Cambria" w:eastAsia="Cambria" w:hAnsi="Cambria" w:cs="Cambria"/>
    </w:rPr>
  </w:style>
</w:styles>
</file>

<file path=word/webSettings.xml><?xml version="1.0" encoding="utf-8"?>
<w:webSettings xmlns:r="http://schemas.openxmlformats.org/officeDocument/2006/relationships" xmlns:w="http://schemas.openxmlformats.org/wordprocessingml/2006/main">
  <w:divs>
    <w:div w:id="189570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2022-09-02T09:53:00Z</cp:lastPrinted>
  <dcterms:created xsi:type="dcterms:W3CDTF">2022-09-14T13:51:00Z</dcterms:created>
  <dcterms:modified xsi:type="dcterms:W3CDTF">2022-09-14T13:51:00Z</dcterms:modified>
</cp:coreProperties>
</file>